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1E32D" w14:textId="3B0755DE" w:rsidR="00056CE4" w:rsidRPr="0099547C" w:rsidRDefault="00792D65" w:rsidP="00056CE4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НАЦИОНАЛЬ</w:t>
      </w:r>
      <w:r w:rsidR="00214A7F">
        <w:rPr>
          <w:rFonts w:ascii="Times New Roman" w:hAnsi="Times New Roman" w:cs="Times New Roman"/>
          <w:b/>
          <w:bCs/>
          <w:sz w:val="24"/>
          <w:szCs w:val="24"/>
        </w:rPr>
        <w:t>НЫЙ СТАНДАРТ</w:t>
      </w:r>
      <w:r w:rsidR="00056CE4" w:rsidRPr="0099547C">
        <w:rPr>
          <w:rFonts w:ascii="Times New Roman" w:hAnsi="Times New Roman" w:cs="Times New Roman"/>
          <w:b/>
          <w:bCs/>
          <w:sz w:val="24"/>
          <w:szCs w:val="24"/>
        </w:rPr>
        <w:t xml:space="preserve"> РЕСПУБЛИКИ КАЗАХСТАН</w:t>
      </w:r>
    </w:p>
    <w:p w14:paraId="525540DD" w14:textId="77777777" w:rsidR="00056CE4" w:rsidRPr="0099547C" w:rsidRDefault="00056CE4" w:rsidP="00056CE4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47C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</w:t>
      </w:r>
    </w:p>
    <w:p w14:paraId="3D2CACC2" w14:textId="77777777" w:rsidR="00F95CC7" w:rsidRDefault="00F95CC7" w:rsidP="00056CE4">
      <w:pPr>
        <w:ind w:firstLine="567"/>
        <w:jc w:val="center"/>
        <w:rPr>
          <w:rFonts w:ascii="Times New Roman" w:hAnsi="Times New Roman" w:cs="Times New Roman"/>
          <w:b/>
          <w:sz w:val="24"/>
          <w:szCs w:val="22"/>
          <w:lang w:bidi="en-US"/>
        </w:rPr>
      </w:pPr>
      <w:bookmarkStart w:id="0" w:name="bookmark4"/>
    </w:p>
    <w:p w14:paraId="2BA64085" w14:textId="30475FA3" w:rsidR="00056CE4" w:rsidRDefault="00456E67" w:rsidP="00056CE4">
      <w:pPr>
        <w:ind w:firstLine="567"/>
        <w:jc w:val="center"/>
        <w:rPr>
          <w:rFonts w:ascii="Times New Roman" w:hAnsi="Times New Roman" w:cs="Times New Roman"/>
          <w:b/>
          <w:sz w:val="24"/>
          <w:szCs w:val="22"/>
          <w:lang w:bidi="en-US"/>
        </w:rPr>
      </w:pPr>
      <w:r w:rsidRPr="00456E67">
        <w:rPr>
          <w:rFonts w:ascii="Times New Roman" w:hAnsi="Times New Roman" w:cs="Times New Roman"/>
          <w:b/>
          <w:sz w:val="24"/>
          <w:szCs w:val="22"/>
          <w:lang w:bidi="en-US"/>
        </w:rPr>
        <w:t>Дороги автомобильные общего пользования</w:t>
      </w:r>
    </w:p>
    <w:p w14:paraId="4CACAF40" w14:textId="77777777" w:rsidR="00456E67" w:rsidRPr="0099547C" w:rsidRDefault="00456E67" w:rsidP="00056CE4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03EE1F72" w14:textId="75EC5F52" w:rsidR="00055769" w:rsidRDefault="00214A7F" w:rsidP="00055769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A7F">
        <w:rPr>
          <w:rFonts w:ascii="Times New Roman" w:eastAsia="Calibri" w:hAnsi="Times New Roman" w:cs="Times New Roman"/>
          <w:b/>
          <w:sz w:val="24"/>
          <w:szCs w:val="24"/>
        </w:rPr>
        <w:t>СМЕСИ АСФАЛЬТОБЕТОННЫЕ ДОРОЖНЫЕ И АСФАЛЬТОБЕТОН</w:t>
      </w:r>
      <w:r w:rsidR="00F95CC7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36B3D1E" w14:textId="2D86E248" w:rsidR="00214A7F" w:rsidRPr="00214A7F" w:rsidRDefault="00214A7F" w:rsidP="00214A7F">
      <w:pPr>
        <w:widowControl/>
        <w:autoSpaceDE/>
        <w:autoSpaceDN/>
        <w:adjustRightInd/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A7F">
        <w:rPr>
          <w:rFonts w:ascii="Times New Roman" w:eastAsia="Calibri" w:hAnsi="Times New Roman" w:cs="Times New Roman"/>
          <w:b/>
          <w:sz w:val="24"/>
          <w:szCs w:val="24"/>
        </w:rPr>
        <w:t xml:space="preserve">Методы определения динамического модуля упругости и числа текучести с использованием установки динамического нагружения (AMPT)  </w:t>
      </w:r>
    </w:p>
    <w:p w14:paraId="1DFB3A27" w14:textId="77777777" w:rsidR="00056CE4" w:rsidRPr="0099547C" w:rsidRDefault="00056CE4" w:rsidP="00056CE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4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__</w:t>
      </w:r>
      <w:r w:rsidRPr="0099547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</w:t>
      </w:r>
    </w:p>
    <w:p w14:paraId="49F2B027" w14:textId="77777777" w:rsidR="00056CE4" w:rsidRPr="0099547C" w:rsidRDefault="00056CE4" w:rsidP="00056CE4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47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40C04F6B" w14:textId="0F78C6D1" w:rsidR="00056CE4" w:rsidRPr="0099547C" w:rsidRDefault="00056CE4" w:rsidP="0069676E">
      <w:pPr>
        <w:ind w:firstLine="567"/>
        <w:jc w:val="right"/>
        <w:rPr>
          <w:rStyle w:val="FontStyle30"/>
          <w:rFonts w:ascii="Times New Roman" w:eastAsia="Times New Roman" w:hAnsi="Times New Roman" w:cs="Times New Roman"/>
          <w:color w:val="auto"/>
        </w:rPr>
      </w:pPr>
      <w:r w:rsidRPr="0099547C">
        <w:rPr>
          <w:rFonts w:ascii="Times New Roman" w:hAnsi="Times New Roman" w:cs="Times New Roman"/>
          <w:b/>
          <w:bCs/>
          <w:sz w:val="24"/>
          <w:szCs w:val="24"/>
        </w:rPr>
        <w:t xml:space="preserve">  Дата введения _________</w:t>
      </w:r>
    </w:p>
    <w:p w14:paraId="2CB399E8" w14:textId="77777777" w:rsidR="00056CE4" w:rsidRPr="0099547C" w:rsidRDefault="00056CE4" w:rsidP="00056CE4">
      <w:pPr>
        <w:pStyle w:val="Style18"/>
        <w:widowControl/>
        <w:ind w:firstLine="567"/>
        <w:jc w:val="both"/>
        <w:rPr>
          <w:rStyle w:val="FontStyle30"/>
          <w:rFonts w:ascii="Times New Roman" w:hAnsi="Times New Roman" w:cs="Times New Roman"/>
          <w:noProof/>
        </w:rPr>
      </w:pPr>
    </w:p>
    <w:p w14:paraId="0124318D" w14:textId="77777777" w:rsidR="00056CE4" w:rsidRPr="0099547C" w:rsidRDefault="00056CE4" w:rsidP="00056CE4">
      <w:pPr>
        <w:pStyle w:val="Style18"/>
        <w:widowControl/>
        <w:ind w:firstLine="567"/>
        <w:jc w:val="both"/>
        <w:rPr>
          <w:rStyle w:val="FontStyle30"/>
          <w:rFonts w:ascii="Times New Roman" w:hAnsi="Times New Roman" w:cs="Times New Roman"/>
        </w:rPr>
      </w:pPr>
      <w:r w:rsidRPr="0099547C">
        <w:rPr>
          <w:rStyle w:val="FontStyle30"/>
          <w:rFonts w:ascii="Times New Roman" w:hAnsi="Times New Roman" w:cs="Times New Roman"/>
          <w:noProof/>
        </w:rPr>
        <w:t>1</w:t>
      </w:r>
      <w:r w:rsidRPr="0099547C">
        <w:rPr>
          <w:rStyle w:val="FontStyle30"/>
          <w:rFonts w:ascii="Times New Roman" w:hAnsi="Times New Roman" w:cs="Times New Roman"/>
        </w:rPr>
        <w:t xml:space="preserve"> Область применения</w:t>
      </w:r>
    </w:p>
    <w:p w14:paraId="648DA0A6" w14:textId="77777777" w:rsidR="00056CE4" w:rsidRPr="00AB3BBF" w:rsidRDefault="00056CE4" w:rsidP="00056CE4">
      <w:pPr>
        <w:pStyle w:val="Style17"/>
        <w:widowControl/>
        <w:ind w:firstLine="567"/>
        <w:jc w:val="both"/>
        <w:rPr>
          <w:rStyle w:val="FontStyle33"/>
          <w:rFonts w:ascii="Times New Roman" w:hAnsi="Times New Roman" w:cs="Times New Roman"/>
          <w:lang w:eastAsia="en-US"/>
        </w:rPr>
      </w:pPr>
    </w:p>
    <w:p w14:paraId="1E041F60" w14:textId="4EDFE03D" w:rsidR="001E7656" w:rsidRDefault="00056CE4" w:rsidP="00056CE4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_Hlk122265312"/>
      <w:r w:rsidRPr="0099547C">
        <w:rPr>
          <w:rFonts w:ascii="Times New Roman" w:hAnsi="Times New Roman" w:cs="Times New Roman"/>
          <w:sz w:val="24"/>
          <w:szCs w:val="24"/>
          <w:lang w:eastAsia="ru-RU"/>
        </w:rPr>
        <w:t>Настоящи</w:t>
      </w:r>
      <w:r w:rsidR="001E7656">
        <w:rPr>
          <w:rFonts w:ascii="Times New Roman" w:hAnsi="Times New Roman" w:cs="Times New Roman"/>
          <w:sz w:val="24"/>
          <w:szCs w:val="24"/>
          <w:lang w:eastAsia="ru-RU"/>
        </w:rPr>
        <w:t>й стандарт распространяется на</w:t>
      </w:r>
      <w:r w:rsidRPr="0099547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441C" w:rsidRPr="00E0441C">
        <w:rPr>
          <w:rFonts w:ascii="Times New Roman" w:hAnsi="Times New Roman" w:cs="Times New Roman"/>
          <w:sz w:val="24"/>
          <w:szCs w:val="24"/>
          <w:lang w:eastAsia="ru-RU"/>
        </w:rPr>
        <w:t xml:space="preserve">смеси асфальтобетонные дорожные и асфальтобетон и устанавливает методы определения </w:t>
      </w:r>
      <w:r w:rsidR="002D11B1" w:rsidRPr="00E0441C">
        <w:rPr>
          <w:rFonts w:ascii="Times New Roman" w:hAnsi="Times New Roman" w:cs="Times New Roman"/>
          <w:sz w:val="24"/>
          <w:szCs w:val="24"/>
          <w:lang w:eastAsia="ru-RU"/>
        </w:rPr>
        <w:t>динамического модуля</w:t>
      </w:r>
      <w:r w:rsidR="00E0441C" w:rsidRPr="00E0441C">
        <w:rPr>
          <w:rFonts w:ascii="Times New Roman" w:hAnsi="Times New Roman" w:cs="Times New Roman"/>
          <w:sz w:val="24"/>
          <w:szCs w:val="24"/>
          <w:lang w:eastAsia="ru-RU"/>
        </w:rPr>
        <w:t xml:space="preserve"> упругости и числа текучести асфальтобетона на образцах: с номинальным максимальным размером заполнителя не более 40 мм круглые сита (31,5 мм квадратные сита) с использованием установки динамического нагружения (АМРТ).</w:t>
      </w:r>
    </w:p>
    <w:bookmarkEnd w:id="1"/>
    <w:p w14:paraId="4B1450EB" w14:textId="77777777" w:rsidR="00BE3D5C" w:rsidRPr="00AB3BBF" w:rsidRDefault="00BE3D5C" w:rsidP="00056CE4">
      <w:pPr>
        <w:pStyle w:val="Style18"/>
        <w:widowControl/>
        <w:ind w:firstLine="567"/>
        <w:jc w:val="both"/>
        <w:rPr>
          <w:rStyle w:val="FontStyle30"/>
          <w:rFonts w:ascii="Times New Roman" w:hAnsi="Times New Roman" w:cs="Times New Roman"/>
          <w:noProof/>
          <w:sz w:val="16"/>
          <w:szCs w:val="16"/>
        </w:rPr>
      </w:pPr>
    </w:p>
    <w:p w14:paraId="172DD905" w14:textId="77777777" w:rsidR="00056CE4" w:rsidRPr="0099547C" w:rsidRDefault="00056CE4" w:rsidP="00056CE4">
      <w:pPr>
        <w:pStyle w:val="Style18"/>
        <w:widowControl/>
        <w:ind w:firstLine="567"/>
        <w:jc w:val="both"/>
        <w:rPr>
          <w:rStyle w:val="FontStyle30"/>
          <w:rFonts w:ascii="Times New Roman" w:hAnsi="Times New Roman" w:cs="Times New Roman"/>
        </w:rPr>
      </w:pPr>
      <w:r w:rsidRPr="0099547C">
        <w:rPr>
          <w:rStyle w:val="FontStyle30"/>
          <w:rFonts w:ascii="Times New Roman" w:hAnsi="Times New Roman" w:cs="Times New Roman"/>
          <w:noProof/>
        </w:rPr>
        <w:t>2</w:t>
      </w:r>
      <w:r w:rsidRPr="0099547C">
        <w:rPr>
          <w:rStyle w:val="FontStyle30"/>
          <w:rFonts w:ascii="Times New Roman" w:hAnsi="Times New Roman" w:cs="Times New Roman"/>
        </w:rPr>
        <w:t xml:space="preserve"> Нормативные ссылки</w:t>
      </w:r>
    </w:p>
    <w:p w14:paraId="54EB41FF" w14:textId="77777777" w:rsidR="00056CE4" w:rsidRPr="00AB3BBF" w:rsidRDefault="00056CE4" w:rsidP="00056CE4">
      <w:pPr>
        <w:pStyle w:val="Style17"/>
        <w:widowControl/>
        <w:ind w:firstLine="567"/>
        <w:jc w:val="both"/>
        <w:rPr>
          <w:rStyle w:val="FontStyle33"/>
          <w:rFonts w:ascii="Times New Roman" w:hAnsi="Times New Roman" w:cs="Times New Roman"/>
          <w:lang w:eastAsia="en-US"/>
        </w:rPr>
      </w:pPr>
    </w:p>
    <w:p w14:paraId="6C6E7501" w14:textId="665902AD" w:rsidR="009B5B3C" w:rsidRDefault="009B5B3C" w:rsidP="003C6C57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 w:rsidRPr="009B5B3C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Для применения настоящего стандарта необходимы следующие ссылочные документы по стандартизации:</w:t>
      </w:r>
    </w:p>
    <w:p w14:paraId="7FC885DA" w14:textId="5BBBC0B3" w:rsidR="00F911CD" w:rsidRPr="00F911CD" w:rsidRDefault="00F911CD" w:rsidP="003C6C57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СТ РК 1053</w:t>
      </w:r>
      <w:r w:rsidRPr="00F911C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-2011 </w:t>
      </w:r>
      <w:r w:rsidRPr="00F911C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Автомобильные дороги. Термины и определения</w:t>
      </w:r>
      <w:r w:rsidRPr="00F911C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</w:p>
    <w:p w14:paraId="3F3DA811" w14:textId="77777777" w:rsidR="009B5B3C" w:rsidRDefault="009B5B3C" w:rsidP="009B5B3C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bookmarkStart w:id="2" w:name="_Hlk164088995"/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СТ РК EN 12697-31-2019 </w:t>
      </w:r>
      <w:bookmarkEnd w:id="2"/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Смеси битумные. Методы испытаний асфальтобетонных смесей. Часть 31. Подготовка образца для испытаний ротационным уплотнителем (гиратором)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4171BDA" w14:textId="3BF404EE" w:rsidR="009B5B3C" w:rsidRPr="009B5B3C" w:rsidRDefault="003C6C57" w:rsidP="009A54CC">
      <w:pPr>
        <w:pStyle w:val="Style12"/>
        <w:widowControl/>
        <w:ind w:firstLine="567"/>
        <w:jc w:val="both"/>
        <w:rPr>
          <w:rFonts w:ascii="Times New Roman" w:hAnsi="Times New Roman" w:cs="Times New Roman"/>
          <w:i/>
        </w:rPr>
      </w:pP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ГОСТ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12.1.019</w:t>
      </w:r>
      <w:r w:rsidR="00F1766B" w:rsidRPr="00F1766B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-</w:t>
      </w:r>
      <w:r w:rsidR="00A16F04" w:rsidRPr="00A16F0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2017 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Система стандартов безопасности труда. Электробезопасность. Общие требования и номенклатура видов защиты</w:t>
      </w:r>
      <w:r w:rsidR="009B5B3C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.</w:t>
      </w:r>
      <w:r w:rsidR="009B5B3C" w:rsidRPr="009B5B3C">
        <w:rPr>
          <w:rFonts w:ascii="Times New Roman" w:hAnsi="Times New Roman" w:cs="Times New Roman"/>
          <w:i/>
        </w:rPr>
        <w:tab/>
      </w:r>
    </w:p>
    <w:p w14:paraId="461BE41A" w14:textId="0EFD5628" w:rsidR="009B5B3C" w:rsidRPr="003C6C57" w:rsidRDefault="009B5B3C" w:rsidP="009B5B3C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ГОСТ 12.4.131</w:t>
      </w:r>
      <w:r w:rsidR="00F1766B">
        <w:rPr>
          <w:rStyle w:val="FontStyle33"/>
          <w:rFonts w:ascii="Times New Roman" w:hAnsi="Times New Roman" w:cs="Times New Roman"/>
          <w:sz w:val="24"/>
          <w:szCs w:val="24"/>
          <w:lang w:val="en-US" w:eastAsia="en-US"/>
        </w:rPr>
        <w:t>-</w:t>
      </w:r>
      <w:r w:rsidR="00A16F04">
        <w:rPr>
          <w:rStyle w:val="FontStyle33"/>
          <w:rFonts w:ascii="Times New Roman" w:hAnsi="Times New Roman" w:cs="Times New Roman"/>
          <w:sz w:val="24"/>
          <w:szCs w:val="24"/>
          <w:lang w:val="en-US" w:eastAsia="en-US"/>
        </w:rPr>
        <w:t xml:space="preserve">83 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Халаты женские. Технические условия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.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370A8D97" w14:textId="52559280" w:rsidR="009B5B3C" w:rsidRPr="003C6C57" w:rsidRDefault="009B5B3C" w:rsidP="009B5B3C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ГОСТ</w:t>
      </w:r>
      <w:r w:rsidR="00F911CD">
        <w:rPr>
          <w:rStyle w:val="FontStyle33"/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12.4.132</w:t>
      </w:r>
      <w:r w:rsidR="00F1766B">
        <w:rPr>
          <w:rStyle w:val="FontStyle33"/>
          <w:rFonts w:ascii="Times New Roman" w:hAnsi="Times New Roman" w:cs="Times New Roman"/>
          <w:sz w:val="24"/>
          <w:szCs w:val="24"/>
          <w:lang w:val="en-US" w:eastAsia="en-US"/>
        </w:rPr>
        <w:t>-83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Халаты мужские. Технические условия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E71991E" w14:textId="430F26DE" w:rsidR="003C6C57" w:rsidRDefault="003C6C57" w:rsidP="003C6C57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ГОСТ</w:t>
      </w:r>
      <w:r w:rsidR="00F911CD" w:rsidRPr="00F911CD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12.4.252</w:t>
      </w:r>
      <w:r w:rsidR="00F1766B" w:rsidRPr="00F1766B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-2013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Система стандартов безопасности труда. Средства индивидуальной защиты рук.</w:t>
      </w:r>
      <w:r w:rsidR="009B5B3C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Перчатки. Общие технические требования. Методы испытаний</w:t>
      </w:r>
      <w:r w:rsidR="009B5B3C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752E871" w14:textId="4C975930" w:rsidR="00F911CD" w:rsidRDefault="00F911CD" w:rsidP="003C6C57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ГОСТ 15895-77</w:t>
      </w:r>
      <w:r w:rsidRPr="00F911C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F911C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Статистические методы управления качеством продукции. Термины и определения</w:t>
      </w:r>
      <w:r w:rsidR="001B7637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</w:p>
    <w:p w14:paraId="65455CAE" w14:textId="31CF83E8" w:rsidR="00615317" w:rsidRDefault="00615317" w:rsidP="00615317">
      <w:pPr>
        <w:pStyle w:val="Style12"/>
        <w:widowControl/>
        <w:ind w:firstLine="567"/>
        <w:jc w:val="both"/>
        <w:rPr>
          <w:rFonts w:ascii="Times New Roman" w:eastAsia="Arial" w:hAnsi="Times New Roman" w:cs="Times New Roman"/>
        </w:rPr>
      </w:pPr>
      <w:r w:rsidRPr="003A68AE">
        <w:rPr>
          <w:rFonts w:ascii="Times New Roman" w:eastAsia="Arial" w:hAnsi="Times New Roman" w:cs="Times New Roman"/>
        </w:rPr>
        <w:t>ГОСТ Р 58401.24</w:t>
      </w:r>
      <w:r>
        <w:rPr>
          <w:rFonts w:ascii="Times New Roman" w:eastAsia="Arial" w:hAnsi="Times New Roman" w:cs="Times New Roman"/>
        </w:rPr>
        <w:t xml:space="preserve">* </w:t>
      </w:r>
      <w:r w:rsidRPr="00615317">
        <w:rPr>
          <w:rFonts w:ascii="Times New Roman" w:eastAsia="Arial" w:hAnsi="Times New Roman" w:cs="Times New Roman"/>
        </w:rPr>
        <w:t>Дороги автомобильные общего пользования</w:t>
      </w:r>
      <w:r>
        <w:rPr>
          <w:rFonts w:ascii="Times New Roman" w:eastAsia="Arial" w:hAnsi="Times New Roman" w:cs="Times New Roman"/>
        </w:rPr>
        <w:t>. С</w:t>
      </w:r>
      <w:r w:rsidRPr="00615317">
        <w:rPr>
          <w:rFonts w:ascii="Times New Roman" w:eastAsia="Arial" w:hAnsi="Times New Roman" w:cs="Times New Roman"/>
        </w:rPr>
        <w:t>меси асфальтобетонные дорожные и асфальтобетон</w:t>
      </w:r>
      <w:r>
        <w:rPr>
          <w:rFonts w:ascii="Times New Roman" w:eastAsia="Arial" w:hAnsi="Times New Roman" w:cs="Times New Roman"/>
        </w:rPr>
        <w:t xml:space="preserve">. </w:t>
      </w:r>
      <w:r w:rsidRPr="00615317">
        <w:rPr>
          <w:rFonts w:ascii="Times New Roman" w:eastAsia="Arial" w:hAnsi="Times New Roman" w:cs="Times New Roman"/>
        </w:rPr>
        <w:t>Методы проведения термостатирования</w:t>
      </w:r>
      <w:r>
        <w:rPr>
          <w:rFonts w:ascii="Times New Roman" w:eastAsia="Arial" w:hAnsi="Times New Roman" w:cs="Times New Roman"/>
        </w:rPr>
        <w:t>.</w:t>
      </w:r>
    </w:p>
    <w:p w14:paraId="01043B91" w14:textId="1A6DECD0" w:rsidR="006A29D8" w:rsidRDefault="006A29D8" w:rsidP="00615317">
      <w:pPr>
        <w:pStyle w:val="Style12"/>
        <w:widowControl/>
        <w:ind w:firstLine="567"/>
        <w:jc w:val="both"/>
        <w:rPr>
          <w:rFonts w:ascii="Times New Roman" w:eastAsia="Arial" w:hAnsi="Times New Roman" w:cs="Times New Roman"/>
        </w:rPr>
      </w:pPr>
    </w:p>
    <w:p w14:paraId="0622B7D1" w14:textId="7CF27A24" w:rsidR="006A29D8" w:rsidRDefault="006A29D8" w:rsidP="00615317">
      <w:pPr>
        <w:pStyle w:val="Style12"/>
        <w:widowControl/>
        <w:ind w:firstLine="567"/>
        <w:jc w:val="both"/>
        <w:rPr>
          <w:rFonts w:ascii="Times New Roman" w:eastAsia="Arial" w:hAnsi="Times New Roman" w:cs="Times New Roman"/>
        </w:rPr>
      </w:pPr>
    </w:p>
    <w:p w14:paraId="7D44BBE3" w14:textId="77777777" w:rsidR="006A29D8" w:rsidRPr="00615317" w:rsidRDefault="006A29D8" w:rsidP="00615317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</w:p>
    <w:p w14:paraId="17C1C9FF" w14:textId="07C825F6" w:rsidR="009B5B3C" w:rsidRDefault="009B5B3C" w:rsidP="003C6C57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</w:p>
    <w:p w14:paraId="377A26E6" w14:textId="1A00F54E" w:rsidR="00783498" w:rsidRPr="00783498" w:rsidRDefault="00783498" w:rsidP="00783498">
      <w:pPr>
        <w:widowControl/>
        <w:autoSpaceDE/>
        <w:autoSpaceDN/>
        <w:adjustRightInd/>
        <w:spacing w:line="235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bidi="en-US"/>
        </w:rPr>
      </w:pPr>
      <w:r w:rsidRPr="00783498">
        <w:rPr>
          <w:rFonts w:ascii="Times New Roman" w:hAnsi="Times New Roman" w:cs="Times New Roman"/>
          <w:bCs/>
          <w:color w:val="000000"/>
          <w:sz w:val="24"/>
          <w:szCs w:val="24"/>
          <w:lang w:bidi="en-US"/>
        </w:rPr>
        <w:t>____________</w:t>
      </w:r>
    </w:p>
    <w:p w14:paraId="3D96431E" w14:textId="77777777" w:rsidR="00783498" w:rsidRDefault="00783498" w:rsidP="0078349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bidi="en-US"/>
        </w:rPr>
      </w:pPr>
      <w:bookmarkStart w:id="3" w:name="_Hlk159431650"/>
      <w:r w:rsidRPr="00783498">
        <w:rPr>
          <w:rFonts w:ascii="Times New Roman" w:hAnsi="Times New Roman" w:cs="Times New Roman"/>
          <w:i/>
          <w:iCs/>
          <w:color w:val="000000"/>
          <w:sz w:val="24"/>
          <w:szCs w:val="24"/>
          <w:lang w:bidi="en-US"/>
        </w:rPr>
        <w:t>*Применяются в соответствии с СТ РК 1.9</w:t>
      </w:r>
    </w:p>
    <w:p w14:paraId="225E14B0" w14:textId="77777777" w:rsidR="00783498" w:rsidRDefault="00783498" w:rsidP="0078349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bidi="en-US"/>
        </w:rPr>
      </w:pPr>
    </w:p>
    <w:p w14:paraId="0F5835F6" w14:textId="77777777" w:rsidR="000A3BF5" w:rsidRPr="000A3BF5" w:rsidRDefault="000A3BF5" w:rsidP="000A3BF5">
      <w:pPr>
        <w:rPr>
          <w:rFonts w:ascii="Times New Roman" w:hAnsi="Times New Roman" w:cs="Times New Roman"/>
          <w:sz w:val="24"/>
          <w:szCs w:val="24"/>
          <w:lang w:bidi="en-US"/>
        </w:rPr>
      </w:pPr>
    </w:p>
    <w:p w14:paraId="0D1816E8" w14:textId="77777777" w:rsidR="000A3BF5" w:rsidRPr="000A3BF5" w:rsidRDefault="000A3BF5" w:rsidP="000A3BF5">
      <w:pPr>
        <w:rPr>
          <w:rFonts w:ascii="Times New Roman" w:hAnsi="Times New Roman" w:cs="Times New Roman"/>
          <w:sz w:val="24"/>
          <w:szCs w:val="24"/>
          <w:lang w:bidi="en-US"/>
        </w:rPr>
      </w:pPr>
    </w:p>
    <w:p w14:paraId="39BEE2AE" w14:textId="77777777" w:rsidR="009A54CC" w:rsidRPr="009A54CC" w:rsidRDefault="009A54CC" w:rsidP="009A54CC">
      <w:pPr>
        <w:widowControl/>
        <w:pBdr>
          <w:top w:val="single" w:sz="4" w:space="1" w:color="auto"/>
        </w:pBdr>
        <w:tabs>
          <w:tab w:val="right" w:pos="9354"/>
        </w:tabs>
        <w:ind w:firstLine="567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</w:pPr>
      <w:bookmarkStart w:id="4" w:name="_Hlk122262840"/>
      <w:bookmarkEnd w:id="3"/>
      <w:r w:rsidRPr="009A54CC"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  <w:t>Проект, редакция 1</w:t>
      </w:r>
      <w:r w:rsidRPr="009A54CC"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  <w:tab/>
      </w:r>
    </w:p>
    <w:p w14:paraId="68C7A422" w14:textId="77777777" w:rsidR="000A3BF5" w:rsidRDefault="000A3BF5" w:rsidP="000A3BF5">
      <w:pPr>
        <w:pStyle w:val="Style12"/>
        <w:widowControl/>
        <w:ind w:firstLine="567"/>
        <w:jc w:val="both"/>
        <w:rPr>
          <w:rStyle w:val="FontStyle34"/>
          <w:rFonts w:ascii="Times New Roman" w:hAnsi="Times New Roman" w:cs="Times New Roman"/>
          <w:sz w:val="24"/>
          <w:szCs w:val="24"/>
          <w:lang w:eastAsia="en-US"/>
        </w:rPr>
      </w:pPr>
    </w:p>
    <w:p w14:paraId="5549B013" w14:textId="2D3F19A5" w:rsidR="000A3BF5" w:rsidRPr="0099547C" w:rsidRDefault="000A3BF5" w:rsidP="000A3BF5">
      <w:pPr>
        <w:pStyle w:val="Style12"/>
        <w:widowControl/>
        <w:ind w:firstLine="567"/>
        <w:jc w:val="both"/>
        <w:rPr>
          <w:rStyle w:val="FontStyle34"/>
          <w:rFonts w:ascii="Times New Roman" w:hAnsi="Times New Roman" w:cs="Times New Roman"/>
          <w:sz w:val="24"/>
          <w:szCs w:val="24"/>
          <w:lang w:eastAsia="en-US"/>
        </w:rPr>
      </w:pPr>
      <w:r w:rsidRPr="0099547C">
        <w:rPr>
          <w:rStyle w:val="FontStyle34"/>
          <w:rFonts w:ascii="Times New Roman" w:hAnsi="Times New Roman" w:cs="Times New Roman"/>
          <w:sz w:val="24"/>
          <w:szCs w:val="24"/>
          <w:lang w:eastAsia="en-US"/>
        </w:rPr>
        <w:t xml:space="preserve">3 Термины и определения </w:t>
      </w:r>
    </w:p>
    <w:p w14:paraId="06F49B68" w14:textId="77777777" w:rsidR="000A3BF5" w:rsidRPr="00AB3BBF" w:rsidRDefault="000A3BF5" w:rsidP="000A3BF5">
      <w:pPr>
        <w:pStyle w:val="Style12"/>
        <w:widowControl/>
        <w:ind w:firstLine="567"/>
        <w:jc w:val="both"/>
        <w:rPr>
          <w:rStyle w:val="FontStyle34"/>
          <w:rFonts w:ascii="Times New Roman" w:hAnsi="Times New Roman" w:cs="Times New Roman"/>
          <w:lang w:eastAsia="en-US"/>
        </w:rPr>
      </w:pPr>
    </w:p>
    <w:p w14:paraId="70FA885F" w14:textId="77777777" w:rsidR="000A3BF5" w:rsidRDefault="000A3BF5" w:rsidP="000A3BF5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9A710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 настоящем стандарте примен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яются термины и определения в соответствии с СТ РК 1053, ГОСТ 15895. В дополнение к ним в настоящем стандарте установлены следующие термины и их определения:</w:t>
      </w:r>
    </w:p>
    <w:p w14:paraId="564E8911" w14:textId="77777777" w:rsidR="000A3BF5" w:rsidRDefault="000A3BF5" w:rsidP="000A3BF5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3.1 </w:t>
      </w:r>
      <w:r w:rsidRPr="009A710A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Остаточная деформация:</w:t>
      </w:r>
      <w:r w:rsidRPr="009A710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Необратимая деформация при испытаниях с                     циклической нагрузкой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</w:p>
    <w:p w14:paraId="1DED2207" w14:textId="77777777" w:rsidR="000A3BF5" w:rsidRDefault="000A3BF5" w:rsidP="000A3BF5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3.2</w:t>
      </w:r>
      <w:r w:rsidRPr="00D14CE1">
        <w:t xml:space="preserve"> </w:t>
      </w:r>
      <w:r w:rsidRPr="00D14CE1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Обжимающее давление:</w:t>
      </w:r>
      <w:r w:rsidRPr="00D14CE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Нагрузка, прилагаемая на все поверхности испытуемого образца при компрессионных испытаниях.</w:t>
      </w:r>
    </w:p>
    <w:p w14:paraId="4023F2EE" w14:textId="2A9313AC" w:rsidR="00C432C2" w:rsidRDefault="00C432C2" w:rsidP="00C432C2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3.3 </w:t>
      </w:r>
      <w:r w:rsidRPr="00D14CE1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Девиаторная нагрузка:</w:t>
      </w:r>
      <w:r w:rsidRPr="00D14CE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Разница между одноосной нагрузкой и распределенной нагрузкой в компрессионных испытаниях.</w:t>
      </w:r>
    </w:p>
    <w:p w14:paraId="2059327F" w14:textId="77777777" w:rsidR="00C432C2" w:rsidRDefault="00C432C2" w:rsidP="00C432C2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3.4 </w:t>
      </w:r>
      <w:r w:rsidRPr="002129FD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Испытуемый образец:</w:t>
      </w:r>
      <w:r w:rsidRPr="002129F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Уплотненная асфальтобетонная смесь цилиндрической формы, диаметром (102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2129F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± 2) мм и высотой (150,0 ±2,5) мм</w:t>
      </w:r>
      <w:r w:rsidRPr="009A710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</w:p>
    <w:p w14:paraId="592A7E74" w14:textId="42886FE4" w:rsidR="00F4589D" w:rsidRDefault="002129FD" w:rsidP="00F4589D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3.5 </w:t>
      </w:r>
      <w:r w:rsidRPr="002129FD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 xml:space="preserve">Динамический </w:t>
      </w:r>
      <w:r w:rsidRPr="00946FF5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модуль</w:t>
      </w:r>
      <w:r w:rsidR="00946FF5" w:rsidRPr="00946FF5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 xml:space="preserve"> (</w:t>
      </w:r>
      <w:r w:rsidR="00F4589D" w:rsidRPr="00946FF5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E*</w:t>
      </w:r>
      <w:r w:rsidR="00946FF5" w:rsidRPr="00946FF5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):</w:t>
      </w:r>
      <w:r w:rsidR="00F4589D" w:rsidRPr="00F4589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946FF5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А</w:t>
      </w:r>
      <w:r w:rsidR="00F4589D" w:rsidRPr="00F4589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бсолютное значение комплексного модуля, рассчитанное путем деления размаха напряжения на размах деформации для материала, подвергающегося синусоидальной нагрузке.</w:t>
      </w:r>
    </w:p>
    <w:p w14:paraId="1AE72F99" w14:textId="014B516E" w:rsidR="00056CE4" w:rsidRDefault="002129FD" w:rsidP="00017A6C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3.6 </w:t>
      </w:r>
      <w:r w:rsidRPr="002129FD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Число текучести: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F4589D" w:rsidRPr="00F4589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количество циклов нагружения, соответствующее минимальной скорости изменения остаточной осевой деформации при испытании с многократной нагрузкой</w:t>
      </w:r>
      <w:r w:rsidRPr="009A710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  <w:bookmarkEnd w:id="4"/>
    </w:p>
    <w:p w14:paraId="140FC635" w14:textId="3C339341" w:rsidR="00017A6C" w:rsidRPr="002E62C3" w:rsidRDefault="00017A6C" w:rsidP="00017A6C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</w:rPr>
      </w:pPr>
    </w:p>
    <w:p w14:paraId="21A500B4" w14:textId="7FCE6E04" w:rsidR="00017A6C" w:rsidRPr="00017A6C" w:rsidRDefault="00017A6C" w:rsidP="00017A6C">
      <w:pPr>
        <w:ind w:firstLine="567"/>
        <w:jc w:val="both"/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</w:pPr>
      <w:r w:rsidRPr="00017A6C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 xml:space="preserve">4 Средства контроля и вспомогательные устройства </w:t>
      </w:r>
    </w:p>
    <w:p w14:paraId="2D5F7F9F" w14:textId="43AFCD74" w:rsidR="00017A6C" w:rsidRPr="002E62C3" w:rsidRDefault="00017A6C" w:rsidP="00017A6C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</w:rPr>
      </w:pPr>
    </w:p>
    <w:p w14:paraId="3A4F4320" w14:textId="58AD4B6A" w:rsidR="00303AC9" w:rsidRDefault="00303AC9" w:rsidP="00017A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В данном методе должны использоваться следующие средства контроля, вспомогательные устройства и вещества:  </w:t>
      </w:r>
    </w:p>
    <w:p w14:paraId="0C3360F6" w14:textId="6DE4CBA8" w:rsidR="00303AC9" w:rsidRDefault="00303AC9" w:rsidP="00303AC9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t xml:space="preserve">4.1.1 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Р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отационны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й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уплотнител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ь</w:t>
      </w:r>
      <w:r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(гиратор)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оборудование, п</w:t>
      </w:r>
      <w:r w:rsidR="00245AA3"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редназначен</w:t>
      </w:r>
      <w:r w:rsid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ное</w:t>
      </w:r>
      <w:r w:rsidR="00245AA3"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для изготовления (уплотнения) цилиндрических асфальтобетонных образцов диаметром 150 мм и 100 мм сочетанием сдвигового воздействия и вертикальной нагрузки </w:t>
      </w:r>
      <w:r w:rsidR="00B020EC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в соответствии с</w:t>
      </w:r>
      <w:r w:rsidR="00245AA3"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921990" w:rsidRPr="003C6C57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СТ РК EN 12697-31</w:t>
      </w:r>
      <w:r w:rsidR="00245AA3"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, а также для извлечени</w:t>
      </w:r>
      <w:r w:rsid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я</w:t>
      </w:r>
      <w:r w:rsidR="00245AA3"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из форм уплотненных образцов.</w:t>
      </w:r>
    </w:p>
    <w:p w14:paraId="2B180CB5" w14:textId="6E30EF91" w:rsidR="00303AC9" w:rsidRDefault="00303AC9" w:rsidP="00303AC9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4.1.2 </w:t>
      </w:r>
      <w:r w:rsidRPr="00303AC9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Установк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а</w:t>
      </w:r>
      <w:r w:rsidRPr="00303AC9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испытательн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ая</w:t>
      </w:r>
      <w:r w:rsidRPr="00303AC9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для определения динамического модуля упругости и числа текучести (АМРТ).</w:t>
      </w:r>
    </w:p>
    <w:p w14:paraId="66638123" w14:textId="5702F06A" w:rsidR="009060C4" w:rsidRPr="002E62C3" w:rsidRDefault="009060C4" w:rsidP="00303AC9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lang w:eastAsia="en-US"/>
        </w:rPr>
      </w:pPr>
    </w:p>
    <w:p w14:paraId="26CDF5DD" w14:textId="48DF4EF0" w:rsidR="009060C4" w:rsidRPr="00477394" w:rsidRDefault="009060C4" w:rsidP="00303AC9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0"/>
          <w:szCs w:val="20"/>
          <w:lang w:eastAsia="en-US"/>
        </w:rPr>
      </w:pPr>
      <w:r w:rsidRPr="00477394">
        <w:rPr>
          <w:rStyle w:val="FontStyle33"/>
          <w:rFonts w:ascii="Times New Roman" w:hAnsi="Times New Roman" w:cs="Times New Roman"/>
          <w:sz w:val="20"/>
          <w:szCs w:val="20"/>
          <w:lang w:eastAsia="en-US"/>
        </w:rPr>
        <w:t>Примечание – Необходимо проводить проверку правильной работы установки AMPT еженедельно или перед началом нового испытания, которая приведена в документации, предоставленная производителем данного оборудования.</w:t>
      </w:r>
    </w:p>
    <w:p w14:paraId="3EDD9DFE" w14:textId="77777777" w:rsidR="009060C4" w:rsidRPr="002E62C3" w:rsidRDefault="009060C4" w:rsidP="00303AC9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lang w:eastAsia="en-US"/>
        </w:rPr>
      </w:pPr>
    </w:p>
    <w:p w14:paraId="57924762" w14:textId="77777777" w:rsidR="00B157D4" w:rsidRDefault="00245AA3" w:rsidP="00B157D4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4.1.3 Климатическая камера, поддерживающая</w:t>
      </w:r>
      <w:r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температуру испытания в диапазоне от минус 10°C до плюс 60°C с точностью 0,5°C. </w:t>
      </w:r>
      <w:r w:rsidR="00B157D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к</w:t>
      </w:r>
      <w:r w:rsidR="00B157D4"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амера должна быть достаточно вместительной для размещения нескольких испытуемых образцов и образца-муляжа с встроенной термопарой для контроля температуры.</w:t>
      </w:r>
    </w:p>
    <w:p w14:paraId="1633F3F0" w14:textId="483D8BA8" w:rsidR="00245AA3" w:rsidRDefault="00245AA3" w:rsidP="00303AC9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4.1.4 </w:t>
      </w:r>
      <w:r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Шесть металлических цилиндров диаметром (8,00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± </w:t>
      </w:r>
      <w:r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0,01) мм и высотой (3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,</w:t>
      </w:r>
      <w:r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20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± </w:t>
      </w:r>
      <w:r w:rsidRPr="00245AA3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0,01) мм. Допускается использование металлических цилиндров других размеров, при условии правильной установки датчиков для измерения деформации.</w:t>
      </w:r>
    </w:p>
    <w:p w14:paraId="7C237FDF" w14:textId="0CD027E6" w:rsidR="00245AA3" w:rsidRDefault="00245AA3" w:rsidP="00303AC9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4.1.5 </w:t>
      </w:r>
      <w:r w:rsidR="00B157D4" w:rsidRPr="00B157D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Лист тефлоновый толщиной (0,25</w:t>
      </w:r>
      <w:r w:rsidR="00B157D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± </w:t>
      </w:r>
      <w:r w:rsidR="00B157D4" w:rsidRPr="00B157D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0,02) мм, который используется для уменьшения трения между образцом и нагружающими пластинами во время испытаний на определение динамического модуля упругости</w:t>
      </w:r>
      <w:r w:rsidR="00B157D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48A4F8B" w14:textId="77777777" w:rsidR="009060C4" w:rsidRDefault="009060C4" w:rsidP="009060C4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4.1.6 </w:t>
      </w:r>
      <w:r w:rsidRPr="009060C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Мембраны латексв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ые</w:t>
      </w:r>
      <w:r w:rsidRPr="009060C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диаметром (101±0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,</w:t>
      </w:r>
      <w:r w:rsidRPr="009060C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5) мм и толщиной (0,30±0,05) мм.</w:t>
      </w:r>
    </w:p>
    <w:p w14:paraId="5FFC3C38" w14:textId="77777777" w:rsidR="009060C4" w:rsidRDefault="009060C4" w:rsidP="009060C4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4.1.7 </w:t>
      </w:r>
      <w:r w:rsidRPr="009060C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Смазка силиконовая.</w:t>
      </w:r>
    </w:p>
    <w:p w14:paraId="30210FBA" w14:textId="77777777" w:rsidR="009060C4" w:rsidRDefault="009060C4" w:rsidP="009060C4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4.1.8 </w:t>
      </w:r>
      <w:r w:rsidRPr="009060C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Весы, обеспечивающие измерение массы пробы с относительной погрешностью     0,1 % от определяемой величины.</w:t>
      </w:r>
    </w:p>
    <w:p w14:paraId="2897495F" w14:textId="79F45DAC" w:rsidR="009060C4" w:rsidRDefault="009060C4" w:rsidP="009060C4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4.1.9</w:t>
      </w:r>
      <w:r w:rsidRPr="009060C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Клей эпоксидный с прочностью при отрыве не менее 20 МПа.</w:t>
      </w:r>
    </w:p>
    <w:p w14:paraId="2EBA97DB" w14:textId="6FED3565" w:rsidR="008C18BC" w:rsidRDefault="008C18BC" w:rsidP="009060C4">
      <w:pPr>
        <w:pStyle w:val="Style12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lastRenderedPageBreak/>
        <w:t>4.1.</w:t>
      </w:r>
      <w:r w:rsidR="00477394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1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0 У</w:t>
      </w:r>
      <w:r w:rsidRPr="008C18BC"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>стройство для приклеивания металлических цилиндров</w:t>
      </w:r>
      <w:r>
        <w:rPr>
          <w:rStyle w:val="FontStyle33"/>
          <w:rFonts w:ascii="Times New Roman" w:hAnsi="Times New Roman" w:cs="Times New Roman"/>
          <w:sz w:val="24"/>
          <w:szCs w:val="24"/>
          <w:lang w:eastAsia="en-US"/>
        </w:rPr>
        <w:t xml:space="preserve"> на испытуемый образец.</w:t>
      </w:r>
    </w:p>
    <w:p w14:paraId="583F5EAF" w14:textId="485D1D4F" w:rsidR="009060C4" w:rsidRPr="002E62C3" w:rsidRDefault="009060C4" w:rsidP="00B438DA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i w:val="0"/>
          <w:iCs w:val="0"/>
          <w:lang w:eastAsia="en-US"/>
        </w:rPr>
      </w:pPr>
    </w:p>
    <w:p w14:paraId="373A44EE" w14:textId="294FD904" w:rsidR="00946FF5" w:rsidRDefault="00946FF5" w:rsidP="00B438DA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5 Порядок подготовки к проведению испытания </w:t>
      </w:r>
    </w:p>
    <w:p w14:paraId="2D05A04A" w14:textId="7D937A7A" w:rsidR="00946FF5" w:rsidRPr="002E62C3" w:rsidRDefault="00946FF5" w:rsidP="008C18BC">
      <w:pPr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</w:p>
    <w:p w14:paraId="5AC17BC6" w14:textId="7216750F" w:rsidR="00946FF5" w:rsidRPr="00946FF5" w:rsidRDefault="00946FF5" w:rsidP="00946FF5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946FF5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5.1 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Изготовление образцов</w:t>
      </w:r>
      <w:r w:rsidR="008C18B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состоит из следующих действий:</w:t>
      </w:r>
    </w:p>
    <w:p w14:paraId="262F3B0C" w14:textId="38A4FD8A" w:rsidR="00F83831" w:rsidRDefault="00F83831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5.1.1 </w:t>
      </w:r>
      <w:r w:rsidRPr="00F8383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Высота </w:t>
      </w:r>
      <w:r w:rsidR="008C18B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изготовляемых </w:t>
      </w:r>
      <w:r w:rsidRPr="00F8383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образцов должно составлять (150 ± 2,5) мм</w:t>
      </w:r>
      <w:r w:rsidR="008C18B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д</w:t>
      </w:r>
      <w:r w:rsidRPr="00F8383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иаметр </w:t>
      </w:r>
      <w:r w:rsidR="008C18B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- </w:t>
      </w:r>
      <w:r w:rsidRPr="00F8383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(100 ± 1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,0</w:t>
      </w:r>
      <w:r w:rsidRPr="00F8383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) мм, а содержание воздушных пустот в образцах должно быть (7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Pr="00F8383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0 ± 0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Pr="00F8383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5) %.</w:t>
      </w:r>
    </w:p>
    <w:p w14:paraId="21FF7CF7" w14:textId="77777777" w:rsidR="00F83831" w:rsidRPr="00F83831" w:rsidRDefault="00F83831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5.1.2 </w:t>
      </w:r>
      <w:r w:rsidRPr="00F8383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Для испытаний рекомендуется подготовить не менее трех испытуемых образцов.</w:t>
      </w:r>
    </w:p>
    <w:p w14:paraId="56E5D427" w14:textId="77777777" w:rsidR="00F83831" w:rsidRPr="005A76E1" w:rsidRDefault="00F83831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</w:rPr>
      </w:pPr>
    </w:p>
    <w:p w14:paraId="21818F9B" w14:textId="56FC01D1" w:rsidR="00F83831" w:rsidRPr="009167C6" w:rsidRDefault="00F83831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Примечание – Если образцы не будут испытаны в течение ближайших двух дней, </w:t>
      </w:r>
      <w:r w:rsidR="004C504B"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необходимо данные образцы </w:t>
      </w:r>
      <w:r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об</w:t>
      </w:r>
      <w:r w:rsidR="004C504B"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вернуть</w:t>
      </w:r>
      <w:r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в полиэтиленовую пленку и хран</w:t>
      </w:r>
      <w:r w:rsidR="004C504B"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ить</w:t>
      </w:r>
      <w:r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в закрытом помещении при температуре (22</w:t>
      </w:r>
      <w:r w:rsidR="004C504B"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,0</w:t>
      </w:r>
      <w:r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± 3</w:t>
      </w:r>
      <w:r w:rsidR="004C504B"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,0) °</w:t>
      </w:r>
      <w:r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С. </w:t>
      </w:r>
      <w:r w:rsidR="004C504B"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При хранении о</w:t>
      </w:r>
      <w:r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бразцы следует укладывать друг на друга.</w:t>
      </w:r>
    </w:p>
    <w:p w14:paraId="78A475D2" w14:textId="748CCF6C" w:rsidR="008C18BC" w:rsidRDefault="008C18BC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5.1.3 Необходимо </w:t>
      </w:r>
      <w:r w:rsidRPr="008C18B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приклеить металлические цилиндры к боковым поверхностям испытуемого образца эпоксидным клеем, используя специальное устройство для приклеивания металлических цилиндров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для определения динамического модуля упругости</w:t>
      </w:r>
      <w:r w:rsidR="00735BAF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что не требуется д</w:t>
      </w:r>
      <w:r w:rsidRPr="008C18B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ля определения числа текучести.</w:t>
      </w:r>
    </w:p>
    <w:p w14:paraId="5A74EE67" w14:textId="7ED353B5" w:rsidR="008C18BC" w:rsidRPr="005A76E1" w:rsidRDefault="008C18BC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</w:rPr>
      </w:pPr>
    </w:p>
    <w:p w14:paraId="0C3F4456" w14:textId="184C00FD" w:rsidR="001F6845" w:rsidRPr="001F6845" w:rsidRDefault="001F6845" w:rsidP="00F83831">
      <w:pPr>
        <w:ind w:firstLine="567"/>
        <w:jc w:val="both"/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</w:pPr>
      <w:r w:rsidRPr="001F6845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6 Порядок проведения испытания</w:t>
      </w:r>
    </w:p>
    <w:p w14:paraId="36CE9944" w14:textId="2EDA97C0" w:rsidR="001F6845" w:rsidRPr="005A76E1" w:rsidRDefault="001F6845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</w:rPr>
      </w:pPr>
    </w:p>
    <w:p w14:paraId="7739E27B" w14:textId="5B33085A" w:rsidR="001F6845" w:rsidRPr="00D17C6D" w:rsidRDefault="001F6845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6.1 Определение динамического модуля упругости без обжимающего давления</w:t>
      </w:r>
    </w:p>
    <w:p w14:paraId="4C40473C" w14:textId="7E9665CB" w:rsidR="00C4661C" w:rsidRPr="00D17C6D" w:rsidRDefault="001F6845" w:rsidP="00506C9A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6.1.1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Помещают подготовленные образцы в климатическую камеру вместе с образцом-муляжом, к которому </w:t>
      </w:r>
      <w:r w:rsidR="009B1185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прикреплена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термопара. По </w:t>
      </w:r>
      <w:r w:rsidR="009B1185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показаниям </w:t>
      </w:r>
      <w:r w:rsidR="00777D0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термопары </w:t>
      </w:r>
      <w:r w:rsidR="00777D03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определяют</w:t>
      </w:r>
      <w:r w:rsidR="00777D03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9B1185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температуру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 образце – муляже </w:t>
      </w:r>
      <w:r w:rsidR="00777D0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и после этого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нач</w:t>
      </w:r>
      <w:r w:rsidR="00777D0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инаются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испытания.</w:t>
      </w:r>
      <w:r w:rsidR="00506C9A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</w:p>
    <w:p w14:paraId="66D467E7" w14:textId="6BFC039B" w:rsidR="003623B8" w:rsidRPr="00D17C6D" w:rsidRDefault="00C4661C" w:rsidP="00506C9A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6.1.2 </w:t>
      </w:r>
      <w:r w:rsidR="00506C9A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Толщина слоя асфальтобетонной смеси на поддоне во время термостатирования должна быть в пределах от 25 до 50 мм. Асфальтобетонные смеси, приготовленные в заводских условиях, предварительного термостатирования перед испытаниями не требуют.</w:t>
      </w:r>
    </w:p>
    <w:p w14:paraId="7DA2F32A" w14:textId="58076EF0" w:rsidR="003623B8" w:rsidRPr="00D17C6D" w:rsidRDefault="00C4661C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6.1.3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Устанавливают нагрузочные диски, тефлоновые или смазанные силиконовой смазкой двойные латексные амортизирующие прокладки в испытательную камеру. Смазанные силиконовой смазкой двойные латексные амортизирующие прокладки изготавливают из латексных мембран в соответствии с приложением А.</w:t>
      </w:r>
    </w:p>
    <w:p w14:paraId="6F5781D3" w14:textId="7FFDF126" w:rsidR="003623B8" w:rsidRPr="00D17C6D" w:rsidRDefault="00C4661C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6.1.4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Включают испытательную установку, настраивают требуемую для проведения испытаний температуру и выжидают стабилизации температуры в испытательной камере в течение не менее 1 ч.</w:t>
      </w:r>
    </w:p>
    <w:p w14:paraId="0B1C6754" w14:textId="29C00455" w:rsidR="003623B8" w:rsidRDefault="00C4661C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6.1.5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После достижения в образце-муляже испытательной камере требуемой температуры достают испытуемый образец из климатической камеры и сразу помещают его в испытательную камеру для исключения существенных температурных потерь.</w:t>
      </w:r>
    </w:p>
    <w:p w14:paraId="4672FF67" w14:textId="77777777" w:rsidR="009167C6" w:rsidRPr="005A76E1" w:rsidRDefault="009167C6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</w:rPr>
      </w:pPr>
    </w:p>
    <w:p w14:paraId="5BB4B5BD" w14:textId="4CE113F1" w:rsidR="003623B8" w:rsidRDefault="009167C6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Примечание –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3623B8" w:rsidRPr="009167C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Допускается проводить термостатирование образцов непосредственное испытательной камере, если это позволяет конфигурация установки.</w:t>
      </w:r>
    </w:p>
    <w:p w14:paraId="71C6F16B" w14:textId="77777777" w:rsidR="009167C6" w:rsidRPr="009167C6" w:rsidRDefault="009167C6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</w:p>
    <w:p w14:paraId="3EAD04A7" w14:textId="6721FEC4" w:rsidR="003623B8" w:rsidRPr="00D17C6D" w:rsidRDefault="00C4661C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6.1.6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Проводят подготовку к испытанию в следующем порядке, снизу-вверх: устанавливают нижний нагрузочный элемент, затем нижнюю амортизирующую прокладку, испытуемый образец, верхнюю амортизирующую прокладку и в конце устанавливают верхний нагрузочный элемент. После сборки следует убедиться, что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lastRenderedPageBreak/>
        <w:t>верхний нагрузочный элемент свободно вращается во время нагружений.</w:t>
      </w:r>
    </w:p>
    <w:p w14:paraId="0E985137" w14:textId="5ABF23D5" w:rsidR="003623B8" w:rsidRPr="00D17C6D" w:rsidRDefault="00C4661C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6.1.7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Затем прикрепляют датчики линейной деформации к металлическим цилиндрам в соответствии с инструкциями завода-изготовителя. Проверяют, что датчики измерения деформации находятся в рабочем диапазоне и закрывают испытательную камеру. Дают температуре в камере восстановиться до требуемой для проведения испытаний температуры.</w:t>
      </w:r>
    </w:p>
    <w:p w14:paraId="04705698" w14:textId="1C1B1685" w:rsidR="003623B8" w:rsidRPr="00D17C6D" w:rsidRDefault="00C4661C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6.1.8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Процедура, включающая подготовку к испытанию и восстановление температуры в испытательной камере, должна длиться не более 5 мин.</w:t>
      </w:r>
    </w:p>
    <w:p w14:paraId="64B6ADC1" w14:textId="12DB6925" w:rsidR="003623B8" w:rsidRPr="00D17C6D" w:rsidRDefault="00D17C6D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6.1.9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Вводят необходимую идентификационную информацию в программное обеспечение испытательной установки.</w:t>
      </w:r>
    </w:p>
    <w:p w14:paraId="4F34A938" w14:textId="6CB9D907" w:rsidR="003623B8" w:rsidRPr="00D17C6D" w:rsidRDefault="00D17C6D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6.1.10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Следуя инструкциям программного обеспечения, начинают испытание. Испытательная установка автоматически снимает нагрузку, после завершения испытания, а на дисплее отображаются результаты испытаний и показатели точности полученных результатов.</w:t>
      </w:r>
    </w:p>
    <w:p w14:paraId="275DB2D1" w14:textId="24AD2B03" w:rsidR="00D17C6D" w:rsidRPr="00D17C6D" w:rsidRDefault="00D17C6D" w:rsidP="00D17C6D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6.1.11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Проверяют показатели точности результатов испытания пo</w:t>
      </w: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пп 7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.1.</w:t>
      </w: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1 (Таблица 1).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Если показатели точности полученных результатов испытания выше значений, приведенных в </w:t>
      </w: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таблице 1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необходимо повторить испытание. После получения результатов испытания открывают испытательную камеру и извлекают испытанный образец.</w:t>
      </w:r>
      <w:r w:rsidR="00F55DC0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Аналогично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испытывают оставшиеся образцы.</w:t>
      </w:r>
    </w:p>
    <w:p w14:paraId="3AD18174" w14:textId="35F5878B" w:rsidR="003623B8" w:rsidRPr="00D17C6D" w:rsidRDefault="00D17C6D" w:rsidP="00D17C6D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6.2 Определение динамического модуля упругости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 обжимающим давлением</w:t>
      </w:r>
    </w:p>
    <w:p w14:paraId="12601B15" w14:textId="2CE74774" w:rsidR="003623B8" w:rsidRPr="00D17C6D" w:rsidRDefault="00D17C6D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6.2.1 Подготовка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к испытанию </w:t>
      </w: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проходит в порядке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снизу-вверх: устанавливают нижнюю амортизирующую прокладку и испытуемый образец на нижний нагрузочный элемент, затем растягивают мембрану между испытуемым образцом и нижним нагрузочным элементом, устанавливают нижнее уплотнительное кольцо. Устанавливают верхнюю амортизирующую прокладку и верхний нагрузочный элемент на испытуемый образец и растягивают мембрану над верхним нагрузочным элементом и в конце устанавливают верхнее уплотнительное кольцо.</w:t>
      </w:r>
    </w:p>
    <w:p w14:paraId="0BFBA33D" w14:textId="484591CE" w:rsidR="003623B8" w:rsidRPr="00FF6C41" w:rsidRDefault="00D17C6D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6.2.2 </w:t>
      </w:r>
      <w:r w:rsidR="003623B8" w:rsidRPr="00D17C6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При проведении испытаний с распределенной нагрузкой испытуемый образец должен продуваться воздухом через специальные отверстия. Необходимо убедиться в том, что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 амортизирующей прокладке предусмотрены отверстия для обеспечения стравливания воздуха из-под мембраны.</w:t>
      </w:r>
    </w:p>
    <w:p w14:paraId="4FB20DE3" w14:textId="703D0739" w:rsidR="003623B8" w:rsidRPr="00FF6C41" w:rsidRDefault="00D17C6D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6.2.3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Помещают испытуемые образцы в климатическую камеру вместе с образцом-муляжом, к которому прикреплена термопара. По показаниям температуры в образце-муляже определяют, когда можно начать проведение испытания.</w:t>
      </w:r>
    </w:p>
    <w:p w14:paraId="72EA186E" w14:textId="56C4D839" w:rsidR="00FF6C41" w:rsidRPr="00FF6C41" w:rsidRDefault="00D17C6D" w:rsidP="00FF6C4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6.2.4 Дальнейшие действия </w:t>
      </w:r>
      <w:r w:rsidR="006E53FD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по определению динамического модуля </w:t>
      </w:r>
      <w:r w:rsidR="00E600CB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упругости с</w:t>
      </w:r>
      <w:r w:rsidR="0045121A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обжимающим давлением 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проводятся согласна пунктам 6.1.7-6.1.11</w:t>
      </w:r>
      <w:r w:rsidR="00B854A9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данного стандарта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  <w:r w:rsidR="0021275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F55DC0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Аналогично</w:t>
      </w:r>
      <w:r w:rsidR="00F55DC0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FF6C41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испытывают оставшиеся образцы.</w:t>
      </w:r>
    </w:p>
    <w:p w14:paraId="004F70AD" w14:textId="62F175E8" w:rsidR="003623B8" w:rsidRPr="00FF6C41" w:rsidRDefault="00D17C6D" w:rsidP="00D17C6D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6.3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пределение числа текучести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без обжимающего давления</w:t>
      </w:r>
    </w:p>
    <w:p w14:paraId="02A25E90" w14:textId="1F5E0C5D" w:rsidR="003623B8" w:rsidRPr="00FF6C41" w:rsidRDefault="00E600CB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6.3.1 п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одготовленные образцы 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помещают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 климатическую камеру вместе с образцом-муляжом, к которому прикреплена термопара. По показаниям температуры в образце-муляже определяют, когда можно начать проведение испытания.</w:t>
      </w:r>
    </w:p>
    <w:p w14:paraId="2A127941" w14:textId="34C2360B" w:rsidR="003623B8" w:rsidRPr="00FF6C41" w:rsidRDefault="00E600CB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6.3.2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Устанавливают нагрузочные диски, тефлоновые или смазанные силиконовой смазкой двойные латексные амортизирующие прокладки в испытательную камеру. Смазанные силиконовой смазкой двойные латексные амортизирующие прокладки изготавливают из латексных мембран в соответствии с приложением А.</w:t>
      </w:r>
    </w:p>
    <w:p w14:paraId="21C28AA5" w14:textId="29BAF128" w:rsidR="003623B8" w:rsidRPr="00FF6C41" w:rsidRDefault="00E600CB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6.3.3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Включают испытательную установку, настраивают требуемую для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lastRenderedPageBreak/>
        <w:t>проведения испытаний температуру и выжидают стабилизации температуры в испытательной камере в течение не менее 1 ч.</w:t>
      </w:r>
    </w:p>
    <w:p w14:paraId="3F4D9FF0" w14:textId="29D4F8CC" w:rsidR="003623B8" w:rsidRDefault="00E600CB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6.3.4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После достижения в образце – муляже и испытательной камере требуемой температуры достают испытуемый образец из климатической камеры и сразу помещают его в испытательную камеру для исключения существенных температурных потерь.</w:t>
      </w:r>
    </w:p>
    <w:p w14:paraId="6A596527" w14:textId="77777777" w:rsidR="000D3198" w:rsidRPr="00FF6C41" w:rsidRDefault="000D3198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14:paraId="1FFDA107" w14:textId="79E41F9F" w:rsidR="003623B8" w:rsidRPr="00D41E0B" w:rsidRDefault="000D3198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D41E0B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Примечание – </w:t>
      </w:r>
      <w:r w:rsidR="003623B8" w:rsidRPr="00D41E0B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Допускается проводить термостатирование образцов непосредственно в испытательной камере, если это позволяет конфигурация установки.</w:t>
      </w:r>
    </w:p>
    <w:p w14:paraId="3F9DFF36" w14:textId="77777777" w:rsidR="000D3198" w:rsidRPr="000D3198" w:rsidRDefault="000D3198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</w:p>
    <w:p w14:paraId="60175BD0" w14:textId="05F93D90" w:rsidR="003623B8" w:rsidRPr="00FF6C41" w:rsidRDefault="00E600CB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6.3.5 П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одготовку к испытанию 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проводят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 порядке снизу-вверх: устанавливают нижний нагрузочный элемент, нижнюю амортизирующую прокладку, затем испытуемый образец, верхнюю амортизирующую прокладку и в конце устанавливают верхний нагрузочный элемент.</w:t>
      </w:r>
    </w:p>
    <w:p w14:paraId="57A46789" w14:textId="3EAD0B87" w:rsidR="00FF6C41" w:rsidRPr="00FF6C41" w:rsidRDefault="00E600CB" w:rsidP="00FF6C4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6.3.</w:t>
      </w:r>
      <w:r w:rsidR="000D319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Дальнейшие действия по определению числа текучести без обжимающего давления проводятся согласна пунктам 6.1.7-6.1.10 данного стандарта.</w:t>
      </w:r>
      <w:r w:rsidR="000D319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F55DC0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Аналогично</w:t>
      </w:r>
      <w:r w:rsidR="00FF6C41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испытывают оставшиеся образцы.</w:t>
      </w:r>
    </w:p>
    <w:p w14:paraId="66674D8C" w14:textId="0135ACD7" w:rsidR="00FF6C41" w:rsidRPr="00FF6C41" w:rsidRDefault="00FF6C41" w:rsidP="00FF6C4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6.4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Определение числа текучести с обжимающим давления</w:t>
      </w:r>
    </w:p>
    <w:p w14:paraId="39575936" w14:textId="754AC0D1" w:rsidR="003623B8" w:rsidRPr="00FF6C41" w:rsidRDefault="00FF6C41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6.4.1 Подготовка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к испытанию 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проводят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 порядке снизу-вверх: устанавливают нижнюю амортизирующую прокладку и испытуемый образец на нижний нагрузочный элемент, затем растягивают мембрану между испытуемым образцом и нижним нагрузочным элементом, устанавливают нижнее уплотнительное кольцо, устанавливают верхнюю амортизирующую прокладку и верхний нагрузочный элемент на испытуемый образец и растягивают мембрану над верхним нагрузочным элементом и в конце устанавливают верхнее уплотнительное кольцо.</w:t>
      </w:r>
    </w:p>
    <w:p w14:paraId="67064B79" w14:textId="0F99F735" w:rsidR="003623B8" w:rsidRPr="00FF6C41" w:rsidRDefault="00FF6C41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6.4.2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При проведении испытаний с распределенной нагрузкой испытуемый образец должен продуваться воздухом через специальные отверстия. Необходимо убедиться в том, что в амортизирующей прокладке предусмотрены отверстия для обеспечения стравливания воздуха из-под мембраны.</w:t>
      </w:r>
    </w:p>
    <w:p w14:paraId="778A5F82" w14:textId="0DF57400" w:rsidR="003623B8" w:rsidRPr="00FF6C41" w:rsidRDefault="00FF6C41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6.4.3 И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спытуемые образцы 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помещают 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в климатическую камеру вместе с образцом-муляжом, к которому прикреплена термопара. По показаниям температуры в образце-муляже определяют, когда можно 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начать</w:t>
      </w:r>
      <w:r w:rsidR="003623B8"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проведение испытания.</w:t>
      </w:r>
    </w:p>
    <w:p w14:paraId="12124BAC" w14:textId="3A3AE611" w:rsidR="00FF6C41" w:rsidRDefault="00FF6C41" w:rsidP="00FF6C4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6.4.4 Дальнейшие действия по определению числа текучести с обжимающим давлени</w:t>
      </w:r>
      <w:r w:rsidR="00AF39EF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е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м проводятся согласна пунктам 6.1.7-6.1.10 данного стандарта.</w:t>
      </w:r>
      <w:r w:rsidR="00B3750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Аналогично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испытывают</w:t>
      </w:r>
      <w:r w:rsidR="00B3750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ся</w:t>
      </w:r>
      <w:r w:rsidRPr="00FF6C4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оставшиеся образцы.</w:t>
      </w:r>
    </w:p>
    <w:p w14:paraId="1C6FE929" w14:textId="2B4D5A5F" w:rsidR="00FF6C41" w:rsidRDefault="0069608E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6.5 </w:t>
      </w:r>
      <w:r w:rsidRPr="0069608E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Определение стойкости к пластической деформации асфальтобетона с использованием метода числа текучести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приведено в приложении Б.</w:t>
      </w:r>
    </w:p>
    <w:p w14:paraId="5190C9EC" w14:textId="77777777" w:rsidR="0069608E" w:rsidRPr="005A76E1" w:rsidRDefault="0069608E" w:rsidP="003623B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highlight w:val="yellow"/>
        </w:rPr>
      </w:pPr>
    </w:p>
    <w:p w14:paraId="1346C2D9" w14:textId="3799C65B" w:rsidR="003623B8" w:rsidRPr="00D04DF8" w:rsidRDefault="00D04DF8" w:rsidP="00D04DF8">
      <w:pPr>
        <w:ind w:firstLine="567"/>
        <w:jc w:val="both"/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</w:pPr>
      <w:r w:rsidRPr="00082F1A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t>7 Правила обработки результатов испытания</w:t>
      </w:r>
    </w:p>
    <w:p w14:paraId="215B728B" w14:textId="4C45FE09" w:rsidR="00D04DF8" w:rsidRPr="005A76E1" w:rsidRDefault="00D04DF8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</w:rPr>
      </w:pPr>
    </w:p>
    <w:p w14:paraId="410E784B" w14:textId="6EC0A69A" w:rsidR="00D04DF8" w:rsidRPr="00D04DF8" w:rsidRDefault="00506C9A" w:rsidP="00D04DF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7.1 </w:t>
      </w:r>
      <w:r w:rsidR="00D04DF8" w:rsidRPr="00D04DF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Расчет динамического модуля упругости, фазового угла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и показателей точности результатов испытания </w:t>
      </w:r>
      <w:r w:rsidR="00D04DF8" w:rsidRPr="00D04DF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проводится автоматически программным обеспечением испытательной установки</w:t>
      </w:r>
      <w:r w:rsidR="00D04DF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D04DF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/>
        </w:rPr>
        <w:t>AMPT</w:t>
      </w:r>
      <w:r w:rsidR="00D04DF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</w:p>
    <w:p w14:paraId="342F7A4F" w14:textId="299B5DA7" w:rsidR="00D04DF8" w:rsidRDefault="00E875C2" w:rsidP="00D04DF8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7.1.1 </w:t>
      </w:r>
      <w:r w:rsidR="00D04DF8" w:rsidRPr="00D04DF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Необходимо принимать только результаты испытаний, </w:t>
      </w:r>
      <w:r w:rsidR="00506C9A" w:rsidRPr="00D04DF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соответствующие</w:t>
      </w:r>
      <w:r w:rsidR="00D04DF8" w:rsidRPr="00D04DF8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статистическим показателям точности полученных результатов испытаний, приведенным в таблице 1. В случае необходимости, следует повторить испытания, чтобы получить результаты испытаний, соответствующие предъявляемым требованиям к статистическим показателям точности результатов испытаний.</w:t>
      </w:r>
    </w:p>
    <w:p w14:paraId="4FD7A446" w14:textId="2AC8B0E0" w:rsidR="003623B8" w:rsidRPr="005A76E1" w:rsidRDefault="003623B8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</w:rPr>
      </w:pPr>
    </w:p>
    <w:p w14:paraId="211D60FB" w14:textId="359CD60F" w:rsidR="00506C9A" w:rsidRDefault="00506C9A" w:rsidP="006B6C40">
      <w:pPr>
        <w:ind w:firstLine="567"/>
        <w:jc w:val="center"/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</w:pPr>
      <w:r w:rsidRPr="006B6C40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Таблица 1 – Требования к статистическим показателям точности результатов испытаний</w:t>
      </w:r>
    </w:p>
    <w:p w14:paraId="5CCCBF03" w14:textId="77777777" w:rsidR="006B6C40" w:rsidRPr="005A76E1" w:rsidRDefault="006B6C40" w:rsidP="006B6C40">
      <w:pPr>
        <w:ind w:firstLine="567"/>
        <w:jc w:val="center"/>
        <w:rPr>
          <w:rStyle w:val="FontStyle29"/>
          <w:rFonts w:ascii="Times New Roman" w:hAnsi="Times New Roman" w:cs="Times New Roman"/>
          <w:i w:val="0"/>
          <w:iCs w:val="0"/>
          <w:sz w:val="20"/>
          <w:szCs w:val="20"/>
        </w:rPr>
      </w:pPr>
    </w:p>
    <w:tbl>
      <w:tblPr>
        <w:tblStyle w:val="TableNormal"/>
        <w:tblW w:w="8926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3969"/>
      </w:tblGrid>
      <w:tr w:rsidR="00506C9A" w:rsidRPr="008147FF" w14:paraId="6CD556B8" w14:textId="77777777" w:rsidTr="00531B49">
        <w:trPr>
          <w:trHeight w:val="264"/>
        </w:trPr>
        <w:tc>
          <w:tcPr>
            <w:tcW w:w="4957" w:type="dxa"/>
            <w:tcBorders>
              <w:bottom w:val="double" w:sz="4" w:space="0" w:color="auto"/>
            </w:tcBorders>
          </w:tcPr>
          <w:p w14:paraId="5499ECF2" w14:textId="77777777" w:rsidR="00506C9A" w:rsidRPr="008147FF" w:rsidRDefault="00506C9A" w:rsidP="00506C9A">
            <w:pPr>
              <w:adjustRightInd/>
              <w:jc w:val="center"/>
              <w:rPr>
                <w:rFonts w:ascii="Times New Roman" w:eastAsia="Arial" w:hAnsi="Times New Roman" w:cs="Times New Roman"/>
                <w:w w:val="110"/>
                <w:sz w:val="24"/>
                <w:szCs w:val="24"/>
              </w:rPr>
            </w:pPr>
            <w:bookmarkStart w:id="5" w:name="_Hlk164411960"/>
            <w:r w:rsidRPr="008147FF">
              <w:rPr>
                <w:rFonts w:ascii="Times New Roman" w:eastAsia="Arial" w:hAnsi="Times New Roman" w:cs="Times New Roman"/>
                <w:w w:val="110"/>
                <w:sz w:val="24"/>
                <w:szCs w:val="24"/>
              </w:rPr>
              <w:t>Статические показатели точности           результатов испытаний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14:paraId="3023EA04" w14:textId="77777777" w:rsidR="00506C9A" w:rsidRPr="008147FF" w:rsidRDefault="00506C9A" w:rsidP="00506C9A">
            <w:pPr>
              <w:adjustRightInd/>
              <w:spacing w:before="75"/>
              <w:ind w:left="5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7FF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Значение показателей</w:t>
            </w:r>
          </w:p>
        </w:tc>
      </w:tr>
      <w:tr w:rsidR="00506C9A" w:rsidRPr="008147FF" w14:paraId="29320B14" w14:textId="77777777" w:rsidTr="00531B49">
        <w:trPr>
          <w:trHeight w:val="226"/>
        </w:trPr>
        <w:tc>
          <w:tcPr>
            <w:tcW w:w="4957" w:type="dxa"/>
            <w:vMerge w:val="restart"/>
            <w:tcBorders>
              <w:top w:val="double" w:sz="4" w:space="0" w:color="auto"/>
            </w:tcBorders>
            <w:vAlign w:val="center"/>
          </w:tcPr>
          <w:p w14:paraId="4F6CC4AF" w14:textId="77777777" w:rsidR="00506C9A" w:rsidRPr="008147FF" w:rsidRDefault="00506C9A" w:rsidP="002A2AE5">
            <w:pPr>
              <w:adjustRightInd/>
              <w:spacing w:before="1"/>
              <w:ind w:left="8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7FF">
              <w:rPr>
                <w:rFonts w:ascii="Times New Roman" w:eastAsia="Arial" w:hAnsi="Times New Roman" w:cs="Times New Roman"/>
                <w:spacing w:val="4"/>
                <w:sz w:val="24"/>
                <w:szCs w:val="24"/>
              </w:rPr>
              <w:t xml:space="preserve">Размах деформации полной амплитуды, </w:t>
            </w:r>
            <w:r w:rsidRPr="008147FF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мкм/м</w:t>
            </w: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7FF89D9F" w14:textId="1DC05204" w:rsidR="00F97CBD" w:rsidRPr="008147FF" w:rsidRDefault="00B17E4D" w:rsidP="00B17E4D">
            <w:pPr>
              <w:adjustRightInd/>
              <w:spacing w:before="120" w:after="120" w:line="126" w:lineRule="exact"/>
              <w:jc w:val="center"/>
              <w:rPr>
                <w:rFonts w:ascii="Times New Roman" w:eastAsia="Arial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pacing w:val="-6"/>
                <w:sz w:val="24"/>
                <w:szCs w:val="24"/>
              </w:rPr>
              <w:t>о</w:t>
            </w:r>
            <w:r w:rsidR="00506C9A" w:rsidRPr="008147FF">
              <w:rPr>
                <w:rFonts w:ascii="Times New Roman" w:eastAsia="Arial" w:hAnsi="Times New Roman" w:cs="Times New Roman"/>
                <w:spacing w:val="-6"/>
                <w:sz w:val="24"/>
                <w:szCs w:val="24"/>
              </w:rPr>
              <w:t xml:space="preserve">т 75 до 125 </w:t>
            </w:r>
            <w:r w:rsidR="00F97CBD" w:rsidRPr="008147FF">
              <w:rPr>
                <w:rFonts w:ascii="Times New Roman" w:eastAsia="Arial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14:paraId="1AC24086" w14:textId="52757AE6" w:rsidR="004F2C01" w:rsidRPr="008147FF" w:rsidRDefault="00506C9A" w:rsidP="0033330A">
            <w:pPr>
              <w:adjustRightInd/>
              <w:spacing w:before="160" w:after="160" w:line="126" w:lineRule="exact"/>
              <w:jc w:val="center"/>
              <w:rPr>
                <w:rFonts w:ascii="Times New Roman" w:eastAsia="Arial" w:hAnsi="Times New Roman" w:cs="Times New Roman"/>
                <w:spacing w:val="-6"/>
                <w:sz w:val="24"/>
                <w:szCs w:val="24"/>
              </w:rPr>
            </w:pPr>
            <w:r w:rsidRPr="008147FF">
              <w:rPr>
                <w:rFonts w:ascii="Times New Roman" w:eastAsia="Arial" w:hAnsi="Times New Roman" w:cs="Times New Roman"/>
                <w:spacing w:val="-6"/>
                <w:sz w:val="24"/>
                <w:szCs w:val="24"/>
              </w:rPr>
              <w:t>для одноосных испытаний</w:t>
            </w:r>
          </w:p>
        </w:tc>
      </w:tr>
      <w:tr w:rsidR="00506C9A" w:rsidRPr="008147FF" w14:paraId="541EDC4A" w14:textId="77777777" w:rsidTr="00531B49">
        <w:trPr>
          <w:trHeight w:val="592"/>
        </w:trPr>
        <w:tc>
          <w:tcPr>
            <w:tcW w:w="4957" w:type="dxa"/>
            <w:vMerge/>
            <w:vAlign w:val="center"/>
          </w:tcPr>
          <w:p w14:paraId="7FDFD328" w14:textId="77777777" w:rsidR="00506C9A" w:rsidRPr="008147FF" w:rsidRDefault="00506C9A" w:rsidP="004F2C01">
            <w:pPr>
              <w:adjustRightInd/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8B49E04" w14:textId="2E98B3FC" w:rsidR="00506C9A" w:rsidRPr="008147FF" w:rsidRDefault="00B17E4D" w:rsidP="0033330A">
            <w:pPr>
              <w:adjustRightInd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о</w:t>
            </w:r>
            <w:r w:rsidR="00506C9A" w:rsidRPr="008147FF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т 85 до115</w:t>
            </w:r>
            <w:r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 xml:space="preserve"> </w:t>
            </w:r>
            <w:r w:rsidR="00506C9A" w:rsidRPr="008147FF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 xml:space="preserve">для всесторонних </w:t>
            </w:r>
            <w:r w:rsidR="00506C9A" w:rsidRPr="008147FF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испытаний</w:t>
            </w:r>
          </w:p>
        </w:tc>
      </w:tr>
      <w:tr w:rsidR="00506C9A" w:rsidRPr="008147FF" w14:paraId="35479A2D" w14:textId="77777777" w:rsidTr="00531B49">
        <w:trPr>
          <w:trHeight w:val="280"/>
        </w:trPr>
        <w:tc>
          <w:tcPr>
            <w:tcW w:w="4957" w:type="dxa"/>
            <w:vAlign w:val="center"/>
          </w:tcPr>
          <w:p w14:paraId="3EF5DEBF" w14:textId="42DB1B38" w:rsidR="00506C9A" w:rsidRPr="008147FF" w:rsidRDefault="00506C9A" w:rsidP="002A2AE5">
            <w:pPr>
              <w:adjustRightInd/>
              <w:spacing w:before="64"/>
              <w:ind w:left="87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7FF">
              <w:rPr>
                <w:rFonts w:ascii="Times New Roman" w:eastAsia="Arial" w:hAnsi="Times New Roman" w:cs="Times New Roman"/>
                <w:spacing w:val="4"/>
                <w:sz w:val="24"/>
                <w:szCs w:val="24"/>
              </w:rPr>
              <w:t xml:space="preserve">Стандартная погрешность нагрузки, </w:t>
            </w:r>
            <w:r w:rsidRPr="008147FF">
              <w:rPr>
                <w:rFonts w:ascii="Times New Roman" w:eastAsia="Arial" w:hAnsi="Times New Roman" w:cs="Times New Roman"/>
                <w:spacing w:val="-10"/>
                <w:sz w:val="24"/>
                <w:szCs w:val="24"/>
              </w:rPr>
              <w:t>%</w:t>
            </w:r>
            <w:r w:rsidR="00172B8C" w:rsidRPr="008147FF">
              <w:rPr>
                <w:rFonts w:ascii="Times New Roman" w:eastAsia="Arial" w:hAnsi="Times New Roman" w:cs="Times New Roman"/>
                <w:spacing w:val="-10"/>
                <w:sz w:val="24"/>
                <w:szCs w:val="24"/>
              </w:rPr>
              <w:t xml:space="preserve">, </w:t>
            </w:r>
            <w:r w:rsidR="00172B8C" w:rsidRPr="008147FF">
              <w:rPr>
                <w:rFonts w:ascii="Times New Roman" w:eastAsia="Arial" w:hAnsi="Times New Roman" w:cs="Times New Roman"/>
                <w:w w:val="110"/>
                <w:sz w:val="24"/>
                <w:szCs w:val="24"/>
              </w:rPr>
              <w:t>не более</w:t>
            </w:r>
          </w:p>
        </w:tc>
        <w:tc>
          <w:tcPr>
            <w:tcW w:w="3969" w:type="dxa"/>
          </w:tcPr>
          <w:p w14:paraId="796F1362" w14:textId="4E7F2703" w:rsidR="00506C9A" w:rsidRPr="008147FF" w:rsidRDefault="00506C9A" w:rsidP="00506C9A">
            <w:pPr>
              <w:adjustRightInd/>
              <w:spacing w:before="64"/>
              <w:ind w:left="59" w:right="1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7FF">
              <w:rPr>
                <w:rFonts w:ascii="Times New Roman" w:eastAsia="Arial" w:hAnsi="Times New Roman" w:cs="Times New Roman"/>
                <w:spacing w:val="-5"/>
                <w:w w:val="110"/>
                <w:sz w:val="24"/>
                <w:szCs w:val="24"/>
              </w:rPr>
              <w:t>10</w:t>
            </w:r>
          </w:p>
        </w:tc>
      </w:tr>
      <w:bookmarkEnd w:id="5"/>
      <w:tr w:rsidR="008147FF" w:rsidRPr="008147FF" w14:paraId="2447DAFD" w14:textId="77777777" w:rsidTr="00230472">
        <w:trPr>
          <w:trHeight w:val="280"/>
        </w:trPr>
        <w:tc>
          <w:tcPr>
            <w:tcW w:w="4957" w:type="dxa"/>
            <w:vAlign w:val="center"/>
          </w:tcPr>
          <w:p w14:paraId="01AED543" w14:textId="76AB1076" w:rsidR="008147FF" w:rsidRPr="008147FF" w:rsidRDefault="00506C9A" w:rsidP="00230472">
            <w:pPr>
              <w:adjustRightInd/>
              <w:spacing w:before="56"/>
              <w:ind w:left="75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Style w:val="FontStyle29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="008147FF" w:rsidRPr="008147FF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 xml:space="preserve">Равномерность деформации, </w:t>
            </w:r>
            <w:r w:rsidR="008147FF" w:rsidRPr="008147FF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%, </w:t>
            </w:r>
            <w:r w:rsidR="008147FF" w:rsidRPr="008147FF">
              <w:rPr>
                <w:rFonts w:ascii="Times New Roman" w:eastAsia="Arial" w:hAnsi="Times New Roman" w:cs="Times New Roman"/>
                <w:w w:val="110"/>
                <w:sz w:val="24"/>
                <w:szCs w:val="24"/>
              </w:rPr>
              <w:t>не более</w:t>
            </w:r>
          </w:p>
        </w:tc>
        <w:tc>
          <w:tcPr>
            <w:tcW w:w="3969" w:type="dxa"/>
          </w:tcPr>
          <w:p w14:paraId="2B382749" w14:textId="77777777" w:rsidR="008147FF" w:rsidRPr="008147FF" w:rsidRDefault="008147FF" w:rsidP="00230472">
            <w:pPr>
              <w:adjustRightInd/>
              <w:spacing w:before="56"/>
              <w:ind w:left="59" w:right="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7FF">
              <w:rPr>
                <w:rFonts w:ascii="Times New Roman" w:eastAsia="Arial" w:hAnsi="Times New Roman" w:cs="Times New Roman"/>
                <w:spacing w:val="-5"/>
                <w:w w:val="110"/>
                <w:sz w:val="24"/>
                <w:szCs w:val="24"/>
              </w:rPr>
              <w:t>30</w:t>
            </w:r>
          </w:p>
        </w:tc>
      </w:tr>
      <w:tr w:rsidR="008147FF" w:rsidRPr="008147FF" w14:paraId="039B9B76" w14:textId="77777777" w:rsidTr="00230472">
        <w:trPr>
          <w:trHeight w:val="272"/>
        </w:trPr>
        <w:tc>
          <w:tcPr>
            <w:tcW w:w="4957" w:type="dxa"/>
            <w:vAlign w:val="center"/>
          </w:tcPr>
          <w:p w14:paraId="73A8E09E" w14:textId="77777777" w:rsidR="008147FF" w:rsidRPr="008147FF" w:rsidRDefault="008147FF" w:rsidP="00230472">
            <w:pPr>
              <w:adjustRightInd/>
              <w:spacing w:before="56"/>
              <w:ind w:left="75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7FF">
              <w:rPr>
                <w:rFonts w:ascii="Times New Roman" w:eastAsia="Arial" w:hAnsi="Times New Roman" w:cs="Times New Roman"/>
                <w:w w:val="90"/>
                <w:sz w:val="24"/>
                <w:szCs w:val="24"/>
              </w:rPr>
              <w:t xml:space="preserve">Постоянство фазы, </w:t>
            </w:r>
            <w:r w:rsidRPr="008147FF">
              <w:rPr>
                <w:rFonts w:ascii="Times New Roman" w:eastAsia="Arial" w:hAnsi="Times New Roman" w:cs="Times New Roman"/>
                <w:spacing w:val="-4"/>
                <w:w w:val="90"/>
                <w:sz w:val="24"/>
                <w:szCs w:val="24"/>
              </w:rPr>
              <w:t xml:space="preserve">град, </w:t>
            </w:r>
            <w:r w:rsidRPr="008147FF">
              <w:rPr>
                <w:rFonts w:ascii="Times New Roman" w:eastAsia="Arial" w:hAnsi="Times New Roman" w:cs="Times New Roman"/>
                <w:w w:val="110"/>
                <w:sz w:val="24"/>
                <w:szCs w:val="24"/>
              </w:rPr>
              <w:t>не более</w:t>
            </w:r>
          </w:p>
        </w:tc>
        <w:tc>
          <w:tcPr>
            <w:tcW w:w="3969" w:type="dxa"/>
          </w:tcPr>
          <w:p w14:paraId="30BDFCE5" w14:textId="77777777" w:rsidR="008147FF" w:rsidRPr="008147FF" w:rsidRDefault="008147FF" w:rsidP="00230472">
            <w:pPr>
              <w:adjustRightInd/>
              <w:spacing w:before="56"/>
              <w:ind w:left="59" w:right="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7FF">
              <w:rPr>
                <w:rFonts w:ascii="Times New Roman" w:eastAsia="Arial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</w:tr>
    </w:tbl>
    <w:p w14:paraId="2DAC6F24" w14:textId="77777777" w:rsidR="008147FF" w:rsidRDefault="008147FF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14:paraId="16D42951" w14:textId="013A1E63" w:rsidR="008C18BC" w:rsidRDefault="00E875C2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7.2 </w:t>
      </w:r>
      <w:r w:rsidR="00082F1A" w:rsidRPr="00082F1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Расчет остаточной деформации для каждого цикла нагрузки и числа текучести, и среднее и стандартное отклонения числа текучести для отдельных образцов, а также среднее и стандартное отклонения остаточной деформации для требуемых циклов нагружения, проводится испытательной установкой</w:t>
      </w:r>
      <w:r w:rsidR="00082F1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082F1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/>
        </w:rPr>
        <w:t>AMPT</w:t>
      </w:r>
      <w:r w:rsidR="00082F1A" w:rsidRPr="00082F1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автоматически.</w:t>
      </w:r>
    </w:p>
    <w:p w14:paraId="2B8A397A" w14:textId="77777777" w:rsidR="00082F1A" w:rsidRDefault="00082F1A" w:rsidP="00F83831">
      <w:pPr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14:paraId="0F05E1E1" w14:textId="25C9FAF5" w:rsidR="007E78B6" w:rsidRDefault="007E78B6" w:rsidP="00B438DA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  <w:lang w:val="kk-KZ" w:eastAsia="en-US"/>
        </w:rPr>
      </w:pPr>
      <w:r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  <w:lang w:val="kk-KZ" w:eastAsia="en-US"/>
        </w:rPr>
        <w:t xml:space="preserve">8 </w:t>
      </w:r>
      <w:r w:rsidR="0052575A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  <w:lang w:val="kk-KZ" w:eastAsia="en-US"/>
        </w:rPr>
        <w:t xml:space="preserve">Правила оформления результатов испытания </w:t>
      </w:r>
    </w:p>
    <w:p w14:paraId="50AD617E" w14:textId="26820C78" w:rsidR="0052575A" w:rsidRDefault="0052575A" w:rsidP="00B438DA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  <w:lang w:val="kk-KZ" w:eastAsia="en-US"/>
        </w:rPr>
      </w:pPr>
    </w:p>
    <w:p w14:paraId="76A57B6C" w14:textId="0A467568" w:rsidR="0052575A" w:rsidRPr="0052575A" w:rsidRDefault="0052575A" w:rsidP="0052575A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8.1 </w:t>
      </w:r>
      <w:r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Результаты 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испытания </w:t>
      </w:r>
      <w:r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оформляют соответствующим образом с указанием следующей информации:</w:t>
      </w:r>
    </w:p>
    <w:p w14:paraId="457CC616" w14:textId="7EB38391" w:rsidR="0052575A" w:rsidRPr="0052575A" w:rsidRDefault="001A348C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т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емпература испытаний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;</w:t>
      </w:r>
    </w:p>
    <w:p w14:paraId="5EC80A8A" w14:textId="5E057700" w:rsidR="0052575A" w:rsidRPr="0052575A" w:rsidRDefault="001A348C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ч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астота напряжения при проведении испытаний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;</w:t>
      </w:r>
    </w:p>
    <w:p w14:paraId="3B493416" w14:textId="7EA5C612" w:rsidR="0052575A" w:rsidRPr="0052575A" w:rsidRDefault="001A348C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з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начение динамического модуля;</w:t>
      </w:r>
    </w:p>
    <w:p w14:paraId="026015AD" w14:textId="44386053" w:rsidR="0052575A" w:rsidRPr="0052575A" w:rsidRDefault="001A348C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з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начение среднего фазового </w:t>
      </w:r>
      <w:r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угла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 между приложенным напряжением и замеренной деформацией,</w:t>
      </w:r>
    </w:p>
    <w:p w14:paraId="3B2C2D9E" w14:textId="004A5FF1" w:rsidR="0052575A" w:rsidRPr="0052575A" w:rsidRDefault="006C427E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с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реднее значение деформации;</w:t>
      </w:r>
    </w:p>
    <w:p w14:paraId="28DEE0D7" w14:textId="3F379821" w:rsidR="0052575A" w:rsidRPr="0052575A" w:rsidRDefault="006C427E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з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начение напряжения;</w:t>
      </w:r>
    </w:p>
    <w:p w14:paraId="48D1C2D9" w14:textId="12B43954" w:rsidR="0052575A" w:rsidRPr="0052575A" w:rsidRDefault="003C1D71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BB1EC3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  <w:t xml:space="preserve">наименование 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испытуемого асфальтобетона;</w:t>
      </w:r>
    </w:p>
    <w:p w14:paraId="322CD4C7" w14:textId="1805826A" w:rsidR="0052575A" w:rsidRPr="0052575A" w:rsidRDefault="006C427E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д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ата проведения измерений;</w:t>
      </w:r>
    </w:p>
    <w:p w14:paraId="7CEB96E1" w14:textId="1AA55182" w:rsidR="0052575A" w:rsidRPr="0052575A" w:rsidRDefault="006C427E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д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ата отбора асфальтобетонной смеси</w:t>
      </w:r>
      <w:r w:rsidR="00BA1876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;</w:t>
      </w:r>
    </w:p>
    <w:p w14:paraId="7508259A" w14:textId="2EA65274" w:rsidR="0052575A" w:rsidRPr="0052575A" w:rsidRDefault="006C427E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н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аименование организации, проводившей измерения;</w:t>
      </w:r>
    </w:p>
    <w:p w14:paraId="54F587E0" w14:textId="513BC728" w:rsidR="0052575A" w:rsidRPr="0052575A" w:rsidRDefault="00BA1876" w:rsidP="00BA1876">
      <w:pPr>
        <w:pStyle w:val="Style12"/>
        <w:widowControl/>
        <w:numPr>
          <w:ilvl w:val="0"/>
          <w:numId w:val="13"/>
        </w:numPr>
        <w:ind w:left="0"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о</w:t>
      </w:r>
      <w:r w:rsidR="0052575A" w:rsidRPr="0052575A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бозначения настоящего стандарта</w:t>
      </w:r>
      <w:r w:rsidR="003C1D71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.</w:t>
      </w:r>
    </w:p>
    <w:p w14:paraId="66252E6F" w14:textId="615C2DF5" w:rsidR="0052575A" w:rsidRDefault="0052575A" w:rsidP="00B438DA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</w:p>
    <w:p w14:paraId="285C08CA" w14:textId="16B1193F" w:rsidR="009D216C" w:rsidRPr="009D216C" w:rsidRDefault="009D216C" w:rsidP="00B438DA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9D216C"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9 Требования безопасности и охраны окружающей среды </w:t>
      </w:r>
    </w:p>
    <w:p w14:paraId="232241C2" w14:textId="744167F8" w:rsidR="009D216C" w:rsidRDefault="009D216C" w:rsidP="00B438DA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</w:p>
    <w:p w14:paraId="7D03D50B" w14:textId="44A6E074" w:rsidR="009D216C" w:rsidRDefault="009D216C" w:rsidP="009D216C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9.1 При приготовлении смесей и испытании образцов необходимо обеспечение требований техники безопасности, предусмотренных утвержденными нормативными документами. </w:t>
      </w:r>
    </w:p>
    <w:p w14:paraId="0E598DBC" w14:textId="77777777" w:rsidR="009D216C" w:rsidRDefault="009D216C" w:rsidP="009D216C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9.2 </w:t>
      </w:r>
      <w:r w:rsidRPr="009D216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При работе с асфальтобетонами используют специальную защитную одежду по ГОСТ 12.4.131 или ГОСТ 12.4.132.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 </w:t>
      </w:r>
    </w:p>
    <w:p w14:paraId="3BD253D1" w14:textId="435AF980" w:rsidR="009D216C" w:rsidRPr="009D216C" w:rsidRDefault="009D216C" w:rsidP="009D216C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9.3 </w:t>
      </w:r>
      <w:r w:rsidRPr="009D216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Для защиты рук используют перчатки пo ГОСТ</w:t>
      </w:r>
      <w:r w:rsidR="00F911CD" w:rsidRPr="00F911CD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 </w:t>
      </w:r>
      <w:r w:rsidRPr="009D216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12.4.252.</w:t>
      </w:r>
    </w:p>
    <w:p w14:paraId="0C3E93A7" w14:textId="5A1518F5" w:rsidR="009D216C" w:rsidRPr="0052575A" w:rsidRDefault="009D216C" w:rsidP="009D216C">
      <w:pPr>
        <w:pStyle w:val="Style12"/>
        <w:widowControl/>
        <w:ind w:firstLine="567"/>
        <w:jc w:val="both"/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9D216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При выполнении измерений соблюдают правила </w:t>
      </w:r>
      <w:r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по</w:t>
      </w:r>
      <w:r w:rsidRPr="009D216C">
        <w:rPr>
          <w:rStyle w:val="FontStyle29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 электробезопасности по          ГОСТ 12.1.019 инструкции по эксплуатации и оборудования.</w:t>
      </w:r>
    </w:p>
    <w:p w14:paraId="6EDB73BF" w14:textId="208C12C5" w:rsidR="00947B4E" w:rsidRPr="0099547C" w:rsidRDefault="007E78B6" w:rsidP="00E40C31">
      <w:pPr>
        <w:pStyle w:val="Style12"/>
        <w:widowControl/>
        <w:ind w:firstLine="567"/>
        <w:jc w:val="both"/>
        <w:rPr>
          <w:rFonts w:ascii="Times New Roman" w:hAnsi="Times New Roman" w:cs="Times New Roman"/>
          <w:b/>
        </w:rPr>
      </w:pPr>
      <w:r>
        <w:rPr>
          <w:rStyle w:val="FontStyle29"/>
          <w:rFonts w:ascii="Times New Roman" w:hAnsi="Times New Roman" w:cs="Times New Roman"/>
          <w:i w:val="0"/>
          <w:iCs w:val="0"/>
          <w:sz w:val="24"/>
          <w:szCs w:val="24"/>
          <w:lang w:val="kk-KZ" w:eastAsia="en-US"/>
        </w:rPr>
        <w:t xml:space="preserve"> </w:t>
      </w:r>
      <w:bookmarkStart w:id="6" w:name="_Hlk119623211"/>
      <w:bookmarkStart w:id="7" w:name="_Hlk119624879"/>
    </w:p>
    <w:p w14:paraId="6319DFCC" w14:textId="3A5969F6" w:rsidR="004E06EF" w:rsidRPr="0099547C" w:rsidRDefault="004E06EF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47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А</w:t>
      </w:r>
    </w:p>
    <w:p w14:paraId="72AB90AA" w14:textId="77777777" w:rsidR="004E06EF" w:rsidRPr="0099547C" w:rsidRDefault="004E06EF" w:rsidP="004E06E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547C">
        <w:rPr>
          <w:rFonts w:ascii="Times New Roman" w:hAnsi="Times New Roman" w:cs="Times New Roman"/>
          <w:bCs/>
          <w:sz w:val="24"/>
          <w:szCs w:val="24"/>
        </w:rPr>
        <w:t>(обязательное)</w:t>
      </w:r>
    </w:p>
    <w:p w14:paraId="4D6B3377" w14:textId="15AD8023" w:rsidR="004E06EF" w:rsidRPr="00E40C31" w:rsidRDefault="00E40C31" w:rsidP="004E06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C31">
        <w:rPr>
          <w:rFonts w:ascii="Times New Roman" w:hAnsi="Times New Roman" w:cs="Times New Roman"/>
          <w:b/>
          <w:sz w:val="24"/>
          <w:szCs w:val="24"/>
        </w:rPr>
        <w:t>Метод подготовки смазанных силиконовой смазки двойных латексных амортизирующих прокладок для определения числа текучести</w:t>
      </w:r>
    </w:p>
    <w:p w14:paraId="3C198B11" w14:textId="77777777" w:rsidR="00E40C31" w:rsidRPr="0099547C" w:rsidRDefault="00E40C31" w:rsidP="004E06EF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FA438B4" w14:textId="1C572A18" w:rsidR="001A3A18" w:rsidRPr="001A3A18" w:rsidRDefault="001A3A18" w:rsidP="00F828D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А.1 </w:t>
      </w:r>
      <w:r w:rsidRPr="001A3A18">
        <w:rPr>
          <w:rFonts w:ascii="Times New Roman" w:hAnsi="Times New Roman" w:cs="Times New Roman"/>
          <w:bCs/>
          <w:sz w:val="24"/>
          <w:szCs w:val="24"/>
        </w:rPr>
        <w:t xml:space="preserve">Двойные латексные амортизирующие прокладки, смазанные силиконовой смазкой, изготавливаются путем нанесения определенной массы силиконовой смазки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один </w:t>
      </w:r>
      <w:r w:rsidR="00F828D3">
        <w:rPr>
          <w:rFonts w:ascii="Times New Roman" w:hAnsi="Times New Roman" w:cs="Times New Roman"/>
          <w:bCs/>
          <w:sz w:val="24"/>
          <w:szCs w:val="24"/>
        </w:rPr>
        <w:t xml:space="preserve">из </w:t>
      </w:r>
      <w:r w:rsidR="00F828D3" w:rsidRPr="001A3A18">
        <w:rPr>
          <w:rFonts w:ascii="Times New Roman" w:hAnsi="Times New Roman" w:cs="Times New Roman"/>
          <w:bCs/>
          <w:sz w:val="24"/>
          <w:szCs w:val="24"/>
        </w:rPr>
        <w:t>латексных</w:t>
      </w:r>
      <w:r w:rsidRPr="001A3A18">
        <w:rPr>
          <w:rFonts w:ascii="Times New Roman" w:hAnsi="Times New Roman" w:cs="Times New Roman"/>
          <w:bCs/>
          <w:sz w:val="24"/>
          <w:szCs w:val="24"/>
        </w:rPr>
        <w:t xml:space="preserve"> круга, которы</w:t>
      </w:r>
      <w:r w:rsidR="00F828D3">
        <w:rPr>
          <w:rFonts w:ascii="Times New Roman" w:hAnsi="Times New Roman" w:cs="Times New Roman"/>
          <w:bCs/>
          <w:sz w:val="24"/>
          <w:szCs w:val="24"/>
        </w:rPr>
        <w:t>й</w:t>
      </w:r>
      <w:r w:rsidRPr="001A3A18">
        <w:rPr>
          <w:rFonts w:ascii="Times New Roman" w:hAnsi="Times New Roman" w:cs="Times New Roman"/>
          <w:bCs/>
          <w:sz w:val="24"/>
          <w:szCs w:val="24"/>
        </w:rPr>
        <w:t xml:space="preserve"> затем размеща</w:t>
      </w:r>
      <w:r w:rsidR="00F828D3">
        <w:rPr>
          <w:rFonts w:ascii="Times New Roman" w:hAnsi="Times New Roman" w:cs="Times New Roman"/>
          <w:bCs/>
          <w:sz w:val="24"/>
          <w:szCs w:val="24"/>
        </w:rPr>
        <w:t>е</w:t>
      </w:r>
      <w:r w:rsidRPr="001A3A18">
        <w:rPr>
          <w:rFonts w:ascii="Times New Roman" w:hAnsi="Times New Roman" w:cs="Times New Roman"/>
          <w:bCs/>
          <w:sz w:val="24"/>
          <w:szCs w:val="24"/>
        </w:rPr>
        <w:t>тся поверх другого.</w:t>
      </w:r>
    </w:p>
    <w:p w14:paraId="1185CCF8" w14:textId="26F654CD" w:rsidR="001A3A18" w:rsidRPr="001A3A18" w:rsidRDefault="00F828D3" w:rsidP="00F828D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А.1.1 </w:t>
      </w:r>
      <w:r w:rsidR="001A3A18" w:rsidRPr="001A3A18">
        <w:rPr>
          <w:rFonts w:ascii="Times New Roman" w:hAnsi="Times New Roman" w:cs="Times New Roman"/>
          <w:bCs/>
          <w:sz w:val="24"/>
          <w:szCs w:val="24"/>
        </w:rPr>
        <w:t>Для получения прямоугольного листа латекса толщиной 0,3 мм по длине оси, необходимо разрезать латексную мембрану. Приблизительные размеры листа составляют (315 x 250) мм.</w:t>
      </w:r>
    </w:p>
    <w:p w14:paraId="551513DE" w14:textId="59E3D2B9" w:rsidR="001A3A18" w:rsidRPr="001A3A18" w:rsidRDefault="00F828D3" w:rsidP="00F828D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А.1.2 </w:t>
      </w:r>
      <w:r w:rsidR="001A3A18" w:rsidRPr="001A3A18">
        <w:rPr>
          <w:rFonts w:ascii="Times New Roman" w:hAnsi="Times New Roman" w:cs="Times New Roman"/>
          <w:bCs/>
          <w:sz w:val="24"/>
          <w:szCs w:val="24"/>
        </w:rPr>
        <w:t>Окружность загрузочного стола обводится на листе латекса, затем вырезается, чтобы получить круглые листы латекса немного больших размеров. Для изготовления четырех амортизирующих прокладок, требуется четыре латексных листа – по два для верхней и нижней поверхности образца.</w:t>
      </w:r>
    </w:p>
    <w:p w14:paraId="24A81A52" w14:textId="242510D3" w:rsidR="001A3A18" w:rsidRPr="001A3A18" w:rsidRDefault="00F828D3" w:rsidP="00F828D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А.1.3 </w:t>
      </w:r>
      <w:r w:rsidR="001A3A18" w:rsidRPr="001A3A18">
        <w:rPr>
          <w:rFonts w:ascii="Times New Roman" w:hAnsi="Times New Roman" w:cs="Times New Roman"/>
          <w:bCs/>
          <w:sz w:val="24"/>
          <w:szCs w:val="24"/>
        </w:rPr>
        <w:t xml:space="preserve">На центральную часть каждого круглого латексного листа наносится (0,25 </w:t>
      </w:r>
      <w:r>
        <w:rPr>
          <w:rFonts w:ascii="Times New Roman" w:hAnsi="Times New Roman" w:cs="Times New Roman"/>
          <w:bCs/>
          <w:sz w:val="24"/>
          <w:szCs w:val="24"/>
        </w:rPr>
        <w:t>±</w:t>
      </w:r>
      <w:r w:rsidR="001A3A18" w:rsidRPr="001A3A18">
        <w:rPr>
          <w:rFonts w:ascii="Times New Roman" w:hAnsi="Times New Roman" w:cs="Times New Roman"/>
          <w:bCs/>
          <w:sz w:val="24"/>
          <w:szCs w:val="24"/>
        </w:rPr>
        <w:t xml:space="preserve"> 0,05) г силиконовой смазки.</w:t>
      </w:r>
    </w:p>
    <w:p w14:paraId="60067A21" w14:textId="465CC89F" w:rsidR="001A3A18" w:rsidRPr="001A3A18" w:rsidRDefault="00F828D3" w:rsidP="00F828D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А.1.4 </w:t>
      </w:r>
      <w:r w:rsidR="001A3A18" w:rsidRPr="001A3A18">
        <w:rPr>
          <w:rFonts w:ascii="Times New Roman" w:hAnsi="Times New Roman" w:cs="Times New Roman"/>
          <w:bCs/>
          <w:sz w:val="24"/>
          <w:szCs w:val="24"/>
        </w:rPr>
        <w:t>Силиконовая смазка равномерно распределяется по латексному листу круговыми движениями от центра к краям.</w:t>
      </w:r>
    </w:p>
    <w:p w14:paraId="7388229F" w14:textId="6BEEF4CC" w:rsidR="001A3A18" w:rsidRPr="001A3A18" w:rsidRDefault="00F828D3" w:rsidP="00F828D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А.1.5 </w:t>
      </w:r>
      <w:r w:rsidR="001A3A18" w:rsidRPr="001A3A18">
        <w:rPr>
          <w:rFonts w:ascii="Times New Roman" w:hAnsi="Times New Roman" w:cs="Times New Roman"/>
          <w:bCs/>
          <w:sz w:val="24"/>
          <w:szCs w:val="24"/>
        </w:rPr>
        <w:t>Второй латексный лист укладывается поверх слоя силиконовой смазки.</w:t>
      </w:r>
    </w:p>
    <w:p w14:paraId="050596C9" w14:textId="337BB242" w:rsidR="00E40C31" w:rsidRDefault="00F828D3" w:rsidP="00F828D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А.1.6 </w:t>
      </w:r>
      <w:r w:rsidR="001A3A18" w:rsidRPr="001A3A18">
        <w:rPr>
          <w:rFonts w:ascii="Times New Roman" w:hAnsi="Times New Roman" w:cs="Times New Roman"/>
          <w:bCs/>
          <w:sz w:val="24"/>
          <w:szCs w:val="24"/>
        </w:rPr>
        <w:t>При использовании латексной амортизирующей прокладки для испытаний с распределенной нагрузкой, необходимо вырезать или пробить отверстие в обоих латексных листах в месте, где располагается отверстие для продувки нагрузочного элемента.</w:t>
      </w:r>
    </w:p>
    <w:p w14:paraId="4D1DEAC9" w14:textId="77777777" w:rsidR="00E40C31" w:rsidRDefault="00E40C31" w:rsidP="004E06E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092261" w14:textId="77777777" w:rsidR="00E40C31" w:rsidRDefault="00E40C31" w:rsidP="004E06E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771970" w14:textId="77777777" w:rsidR="00E40C31" w:rsidRDefault="00E40C31" w:rsidP="004E06E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5EB96F" w14:textId="77777777" w:rsidR="00E40C31" w:rsidRDefault="00E40C31" w:rsidP="004E06E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735D75" w14:textId="77777777" w:rsidR="00E40C31" w:rsidRDefault="00E40C31" w:rsidP="004E06E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77BDAA" w14:textId="081BF5A9" w:rsidR="004E06EF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AC1582" w14:textId="6BC1F025" w:rsidR="005275AC" w:rsidRDefault="005275AC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26A611" w14:textId="07BD9FF0" w:rsidR="005275AC" w:rsidRDefault="005275AC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AD71CA" w14:textId="68F2FD51" w:rsidR="005275AC" w:rsidRDefault="005275AC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ECE956" w14:textId="77777777" w:rsidR="005275AC" w:rsidRPr="0099547C" w:rsidRDefault="005275AC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4FAFD7" w14:textId="77777777" w:rsidR="004E06EF" w:rsidRPr="0099547C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561D92" w14:textId="77777777" w:rsidR="004E06EF" w:rsidRPr="0099547C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2A92E4" w14:textId="77777777" w:rsidR="004E06EF" w:rsidRPr="0099547C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6B9A6A" w14:textId="77777777" w:rsidR="004E06EF" w:rsidRPr="0099547C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40FFBE" w14:textId="77777777" w:rsidR="004E06EF" w:rsidRPr="0099547C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CD7ACA" w14:textId="089EDC91" w:rsidR="004E06EF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804FF6" w14:textId="42886D6E" w:rsidR="00FF6C41" w:rsidRDefault="00FF6C41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DADF5E" w14:textId="15B7DACA" w:rsidR="00FF6C41" w:rsidRDefault="00FF6C41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12F5B" w14:textId="77777777" w:rsidR="00FF6C41" w:rsidRPr="0099547C" w:rsidRDefault="00FF6C41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E0E182" w14:textId="633D18B6" w:rsidR="004E06EF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E9FA46" w14:textId="60332871" w:rsidR="006077BD" w:rsidRDefault="006077BD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A36F2A" w14:textId="09EC5842" w:rsidR="006077BD" w:rsidRDefault="006077BD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27FB8" w14:textId="77777777" w:rsidR="006077BD" w:rsidRPr="0099547C" w:rsidRDefault="006077BD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B01B7" w14:textId="77777777" w:rsidR="004E06EF" w:rsidRPr="0099547C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C73562" w14:textId="77777777" w:rsidR="004E06EF" w:rsidRPr="0099547C" w:rsidRDefault="004E06EF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7989A5" w14:textId="31ABFE86" w:rsidR="00056CE4" w:rsidRPr="0099547C" w:rsidRDefault="00056CE4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47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4E06EF" w:rsidRPr="0099547C">
        <w:rPr>
          <w:rFonts w:ascii="Times New Roman" w:hAnsi="Times New Roman" w:cs="Times New Roman"/>
          <w:b/>
          <w:sz w:val="24"/>
          <w:szCs w:val="24"/>
        </w:rPr>
        <w:t>Б</w:t>
      </w:r>
    </w:p>
    <w:p w14:paraId="7CA24B71" w14:textId="74E46556" w:rsidR="00056CE4" w:rsidRPr="0099547C" w:rsidRDefault="00056CE4" w:rsidP="00056CE4">
      <w:pPr>
        <w:jc w:val="center"/>
        <w:rPr>
          <w:rFonts w:ascii="Times New Roman" w:hAnsi="Times New Roman" w:cs="Times New Roman"/>
          <w:sz w:val="24"/>
          <w:szCs w:val="24"/>
        </w:rPr>
      </w:pPr>
      <w:r w:rsidRPr="0099547C">
        <w:rPr>
          <w:rFonts w:ascii="Times New Roman" w:hAnsi="Times New Roman" w:cs="Times New Roman"/>
          <w:sz w:val="24"/>
          <w:szCs w:val="24"/>
        </w:rPr>
        <w:t>(</w:t>
      </w:r>
      <w:r w:rsidR="00195AB4">
        <w:rPr>
          <w:rFonts w:ascii="Times New Roman" w:hAnsi="Times New Roman" w:cs="Times New Roman"/>
          <w:sz w:val="24"/>
          <w:szCs w:val="24"/>
        </w:rPr>
        <w:t>информацион</w:t>
      </w:r>
      <w:r w:rsidR="00992EDA">
        <w:rPr>
          <w:rFonts w:ascii="Times New Roman" w:hAnsi="Times New Roman" w:cs="Times New Roman"/>
          <w:sz w:val="24"/>
          <w:szCs w:val="24"/>
        </w:rPr>
        <w:t>ное</w:t>
      </w:r>
      <w:r w:rsidRPr="0099547C">
        <w:rPr>
          <w:rFonts w:ascii="Times New Roman" w:hAnsi="Times New Roman" w:cs="Times New Roman"/>
          <w:sz w:val="24"/>
          <w:szCs w:val="24"/>
        </w:rPr>
        <w:t>)</w:t>
      </w:r>
    </w:p>
    <w:p w14:paraId="5C7D737D" w14:textId="404A0B66" w:rsidR="00056CE4" w:rsidRPr="0099547C" w:rsidRDefault="00992EDA" w:rsidP="00056CE4">
      <w:pPr>
        <w:jc w:val="center"/>
        <w:rPr>
          <w:rFonts w:ascii="Times New Roman" w:hAnsi="Times New Roman" w:cs="Times New Roman"/>
          <w:sz w:val="24"/>
          <w:szCs w:val="24"/>
        </w:rPr>
      </w:pPr>
      <w:r w:rsidRPr="00992E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Определение стойкости к пластической деформации с использованием метода числа текучести </w:t>
      </w:r>
    </w:p>
    <w:bookmarkEnd w:id="6"/>
    <w:p w14:paraId="53C4622B" w14:textId="1A4A8ADA" w:rsidR="00056CE4" w:rsidRDefault="00056CE4" w:rsidP="00056CE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968A436" w14:textId="1E1F5025" w:rsidR="003A68AE" w:rsidRPr="003A68AE" w:rsidRDefault="003A68AE" w:rsidP="005274F8">
      <w:pPr>
        <w:adjustRightInd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68AE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Б.1 Данная процедура устанавливает метод оценки стойкости </w:t>
      </w:r>
      <w:r w:rsidR="005274F8" w:rsidRPr="003A68AE">
        <w:rPr>
          <w:rFonts w:ascii="Times New Roman" w:eastAsia="Arial" w:hAnsi="Times New Roman" w:cs="Times New Roman"/>
          <w:spacing w:val="-2"/>
          <w:sz w:val="24"/>
          <w:szCs w:val="24"/>
        </w:rPr>
        <w:t>к</w:t>
      </w:r>
      <w:r w:rsidR="005274F8" w:rsidRPr="003A68AE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пластической деформации</w:t>
      </w:r>
      <w:r w:rsidR="005274F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(устойчивость к колееобразаванию)</w:t>
      </w:r>
      <w:r w:rsidR="005274F8" w:rsidRPr="003A68AE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3A68AE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горячих и теплых асфальтобетонных смесей </w:t>
      </w:r>
      <w:r w:rsidRPr="003A68AE">
        <w:rPr>
          <w:rFonts w:ascii="Times New Roman" w:eastAsia="Arial" w:hAnsi="Times New Roman" w:cs="Times New Roman"/>
          <w:spacing w:val="-4"/>
          <w:sz w:val="24"/>
          <w:szCs w:val="24"/>
        </w:rPr>
        <w:t>с использованием установки динамического нагружения (АМРТ).</w:t>
      </w:r>
    </w:p>
    <w:p w14:paraId="3E70987D" w14:textId="77777777" w:rsidR="003A68AE" w:rsidRPr="003A68AE" w:rsidRDefault="003A68AE" w:rsidP="005274F8">
      <w:pPr>
        <w:adjustRightInd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68AE">
        <w:rPr>
          <w:rFonts w:ascii="Times New Roman" w:eastAsia="Arial" w:hAnsi="Times New Roman" w:cs="Times New Roman"/>
          <w:spacing w:val="4"/>
          <w:sz w:val="24"/>
          <w:szCs w:val="24"/>
        </w:rPr>
        <w:t xml:space="preserve">Б.2 Подготовка испытуемых </w:t>
      </w:r>
      <w:r w:rsidRPr="003A68AE">
        <w:rPr>
          <w:rFonts w:ascii="Times New Roman" w:eastAsia="Arial" w:hAnsi="Times New Roman" w:cs="Times New Roman"/>
          <w:spacing w:val="-2"/>
          <w:sz w:val="24"/>
          <w:szCs w:val="24"/>
        </w:rPr>
        <w:t>образцов</w:t>
      </w:r>
    </w:p>
    <w:p w14:paraId="0096CA68" w14:textId="1E7C6C3F" w:rsidR="003A68AE" w:rsidRPr="003A68AE" w:rsidRDefault="003A68AE" w:rsidP="005274F8">
      <w:pPr>
        <w:adjustRightInd/>
        <w:spacing w:line="252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68AE">
        <w:rPr>
          <w:rFonts w:ascii="Times New Roman" w:eastAsia="Arial" w:hAnsi="Times New Roman" w:cs="Times New Roman"/>
          <w:sz w:val="24"/>
          <w:szCs w:val="24"/>
        </w:rPr>
        <w:t xml:space="preserve">Б.2.1 </w:t>
      </w:r>
      <w:r w:rsidR="005E7EBD" w:rsidRPr="003A68AE">
        <w:rPr>
          <w:rFonts w:ascii="Times New Roman" w:eastAsia="Arial" w:hAnsi="Times New Roman" w:cs="Times New Roman"/>
          <w:sz w:val="24"/>
          <w:szCs w:val="24"/>
        </w:rPr>
        <w:t>в соответствии с ГОСТ Р 58401.24</w:t>
      </w:r>
      <w:r w:rsidR="005F27E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56089">
        <w:rPr>
          <w:rFonts w:ascii="Times New Roman" w:eastAsia="Arial" w:hAnsi="Times New Roman" w:cs="Times New Roman"/>
          <w:sz w:val="24"/>
          <w:szCs w:val="24"/>
        </w:rPr>
        <w:t>п</w:t>
      </w:r>
      <w:r w:rsidRPr="003A68AE">
        <w:rPr>
          <w:rFonts w:ascii="Times New Roman" w:eastAsia="Arial" w:hAnsi="Times New Roman" w:cs="Times New Roman"/>
          <w:sz w:val="24"/>
          <w:szCs w:val="24"/>
        </w:rPr>
        <w:t xml:space="preserve">роводят краткосрочное термостатирование смеси, используя </w:t>
      </w:r>
      <w:r w:rsidR="005E7EBD" w:rsidRPr="003A68AE">
        <w:rPr>
          <w:rFonts w:ascii="Times New Roman" w:eastAsia="Arial" w:hAnsi="Times New Roman" w:cs="Times New Roman"/>
          <w:sz w:val="24"/>
          <w:szCs w:val="24"/>
        </w:rPr>
        <w:t>критерии,</w:t>
      </w:r>
      <w:r w:rsidRPr="003A68AE">
        <w:rPr>
          <w:rFonts w:ascii="Times New Roman" w:eastAsia="Arial" w:hAnsi="Times New Roman" w:cs="Times New Roman"/>
          <w:sz w:val="24"/>
          <w:szCs w:val="24"/>
        </w:rPr>
        <w:t xml:space="preserve"> указанные в таблице Б.1.</w:t>
      </w:r>
    </w:p>
    <w:p w14:paraId="79482AD7" w14:textId="77777777" w:rsidR="005E7EBD" w:rsidRDefault="005E7EBD" w:rsidP="005274F8">
      <w:pPr>
        <w:adjustRightInd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3DFA6D6" w14:textId="39EA81F9" w:rsidR="003A68AE" w:rsidRDefault="003A68AE" w:rsidP="006077BD">
      <w:pPr>
        <w:adjustRightInd/>
        <w:ind w:firstLine="567"/>
        <w:jc w:val="center"/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</w:pPr>
      <w:r w:rsidRPr="006077BD">
        <w:rPr>
          <w:rFonts w:ascii="Times New Roman" w:eastAsia="Arial" w:hAnsi="Times New Roman" w:cs="Times New Roman"/>
          <w:b/>
          <w:bCs/>
          <w:sz w:val="24"/>
          <w:szCs w:val="24"/>
        </w:rPr>
        <w:t>Таблица Б.1</w:t>
      </w:r>
      <w:r w:rsidR="005E7EBD" w:rsidRPr="006077B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– </w:t>
      </w:r>
      <w:r w:rsidRPr="006077B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Критерии термостатирования </w:t>
      </w:r>
      <w:r w:rsidRPr="006077BD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смесей</w:t>
      </w:r>
    </w:p>
    <w:p w14:paraId="7488F5E9" w14:textId="77777777" w:rsidR="006077BD" w:rsidRPr="006077BD" w:rsidRDefault="006077BD" w:rsidP="006077BD">
      <w:pPr>
        <w:adjustRightInd/>
        <w:ind w:firstLine="567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26103C48" w14:textId="77777777" w:rsidR="003A68AE" w:rsidRPr="003A68AE" w:rsidRDefault="003A68AE" w:rsidP="005274F8">
      <w:pPr>
        <w:adjustRightInd/>
        <w:ind w:firstLine="567"/>
        <w:jc w:val="both"/>
        <w:rPr>
          <w:rFonts w:eastAsia="Arial"/>
          <w:sz w:val="6"/>
          <w:szCs w:val="16"/>
        </w:rPr>
      </w:pPr>
    </w:p>
    <w:tbl>
      <w:tblPr>
        <w:tblStyle w:val="TableNormal2"/>
        <w:tblW w:w="8887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1982"/>
        <w:gridCol w:w="3217"/>
      </w:tblGrid>
      <w:tr w:rsidR="003A68AE" w:rsidRPr="003A68AE" w14:paraId="58C014AF" w14:textId="77777777" w:rsidTr="006077BD">
        <w:trPr>
          <w:trHeight w:val="261"/>
        </w:trPr>
        <w:tc>
          <w:tcPr>
            <w:tcW w:w="3688" w:type="dxa"/>
            <w:tcBorders>
              <w:bottom w:val="double" w:sz="4" w:space="0" w:color="auto"/>
            </w:tcBorders>
          </w:tcPr>
          <w:p w14:paraId="57E561A5" w14:textId="77777777" w:rsidR="003A68AE" w:rsidRPr="003A68AE" w:rsidRDefault="003A68AE" w:rsidP="005E7EBD">
            <w:pPr>
              <w:adjustRightInd/>
              <w:ind w:hanging="2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w w:val="115"/>
                <w:sz w:val="24"/>
                <w:szCs w:val="24"/>
              </w:rPr>
              <w:t>Критерии</w:t>
            </w:r>
          </w:p>
        </w:tc>
        <w:tc>
          <w:tcPr>
            <w:tcW w:w="1982" w:type="dxa"/>
            <w:tcBorders>
              <w:bottom w:val="double" w:sz="4" w:space="0" w:color="auto"/>
            </w:tcBorders>
          </w:tcPr>
          <w:p w14:paraId="15DFE414" w14:textId="673CB51C" w:rsidR="003A68AE" w:rsidRPr="003A68AE" w:rsidRDefault="003A68AE" w:rsidP="005E7EBD">
            <w:pPr>
              <w:adjustRightInd/>
              <w:ind w:hanging="2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z w:val="24"/>
                <w:szCs w:val="24"/>
              </w:rPr>
              <w:t>Горячая смесь</w:t>
            </w:r>
          </w:p>
        </w:tc>
        <w:tc>
          <w:tcPr>
            <w:tcW w:w="3217" w:type="dxa"/>
            <w:tcBorders>
              <w:bottom w:val="double" w:sz="4" w:space="0" w:color="auto"/>
            </w:tcBorders>
          </w:tcPr>
          <w:p w14:paraId="493D8910" w14:textId="77777777" w:rsidR="003A68AE" w:rsidRPr="003A68AE" w:rsidRDefault="003A68AE" w:rsidP="005E7EBD">
            <w:pPr>
              <w:adjustRightInd/>
              <w:ind w:hanging="2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Теплая смесь</w:t>
            </w:r>
          </w:p>
        </w:tc>
      </w:tr>
      <w:tr w:rsidR="003A68AE" w:rsidRPr="003A68AE" w14:paraId="71CB5500" w14:textId="77777777" w:rsidTr="006077BD">
        <w:trPr>
          <w:trHeight w:val="284"/>
        </w:trPr>
        <w:tc>
          <w:tcPr>
            <w:tcW w:w="3688" w:type="dxa"/>
            <w:tcBorders>
              <w:top w:val="double" w:sz="4" w:space="0" w:color="auto"/>
            </w:tcBorders>
          </w:tcPr>
          <w:p w14:paraId="5BE670AA" w14:textId="77777777" w:rsidR="003A68AE" w:rsidRPr="003A68AE" w:rsidRDefault="003A68AE" w:rsidP="005E7EBD">
            <w:pPr>
              <w:adjustRightInd/>
              <w:ind w:hanging="2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6"/>
                <w:sz w:val="24"/>
                <w:szCs w:val="24"/>
              </w:rPr>
              <w:t>Время термостатирования, мин</w:t>
            </w:r>
          </w:p>
        </w:tc>
        <w:tc>
          <w:tcPr>
            <w:tcW w:w="1982" w:type="dxa"/>
            <w:tcBorders>
              <w:top w:val="double" w:sz="4" w:space="0" w:color="auto"/>
            </w:tcBorders>
          </w:tcPr>
          <w:p w14:paraId="327D0399" w14:textId="77777777" w:rsidR="003A68AE" w:rsidRPr="003A68AE" w:rsidRDefault="003A68AE" w:rsidP="005E7EBD">
            <w:pPr>
              <w:adjustRightInd/>
              <w:ind w:hanging="2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2"/>
                <w:w w:val="120"/>
                <w:sz w:val="24"/>
                <w:szCs w:val="24"/>
              </w:rPr>
              <w:t>240 ± 5</w:t>
            </w:r>
          </w:p>
        </w:tc>
        <w:tc>
          <w:tcPr>
            <w:tcW w:w="3217" w:type="dxa"/>
            <w:tcBorders>
              <w:top w:val="double" w:sz="4" w:space="0" w:color="auto"/>
            </w:tcBorders>
          </w:tcPr>
          <w:p w14:paraId="00FFD642" w14:textId="77777777" w:rsidR="003A68AE" w:rsidRPr="003A68AE" w:rsidRDefault="003A68AE" w:rsidP="005E7EBD">
            <w:pPr>
              <w:adjustRightInd/>
              <w:ind w:hanging="2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 xml:space="preserve">120 </w:t>
            </w:r>
            <w:r w:rsidRPr="003A68AE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>± 5</w:t>
            </w:r>
          </w:p>
        </w:tc>
      </w:tr>
      <w:tr w:rsidR="003A68AE" w:rsidRPr="003A68AE" w14:paraId="4DCD6559" w14:textId="77777777" w:rsidTr="005E7EBD">
        <w:trPr>
          <w:trHeight w:val="269"/>
        </w:trPr>
        <w:tc>
          <w:tcPr>
            <w:tcW w:w="3688" w:type="dxa"/>
          </w:tcPr>
          <w:p w14:paraId="2088D598" w14:textId="3792ADEA" w:rsidR="003A68AE" w:rsidRPr="003A68AE" w:rsidRDefault="003A68AE" w:rsidP="005E7EBD">
            <w:pPr>
              <w:adjustRightInd/>
              <w:ind w:hanging="2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 xml:space="preserve">Температура </w:t>
            </w:r>
            <w:r w:rsidR="005E7EBD" w:rsidRPr="003A68AE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термостатирован</w:t>
            </w:r>
            <w:r w:rsidR="005E7EBD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и</w:t>
            </w:r>
            <w:r w:rsidR="005E7EBD" w:rsidRPr="003A68AE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я °</w:t>
            </w:r>
            <w:r w:rsidRPr="003A68AE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С</w:t>
            </w:r>
          </w:p>
        </w:tc>
        <w:tc>
          <w:tcPr>
            <w:tcW w:w="1982" w:type="dxa"/>
          </w:tcPr>
          <w:p w14:paraId="3C76D926" w14:textId="77777777" w:rsidR="003A68AE" w:rsidRPr="003A68AE" w:rsidRDefault="003A68AE" w:rsidP="005E7EBD">
            <w:pPr>
              <w:adjustRightInd/>
              <w:ind w:hanging="2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2"/>
                <w:w w:val="120"/>
                <w:sz w:val="24"/>
                <w:szCs w:val="24"/>
              </w:rPr>
              <w:t>135 ± 3</w:t>
            </w:r>
          </w:p>
        </w:tc>
        <w:tc>
          <w:tcPr>
            <w:tcW w:w="3217" w:type="dxa"/>
          </w:tcPr>
          <w:p w14:paraId="367551BC" w14:textId="77777777" w:rsidR="003A68AE" w:rsidRPr="003A68AE" w:rsidRDefault="003A68AE" w:rsidP="005E7EBD">
            <w:pPr>
              <w:adjustRightInd/>
              <w:ind w:hanging="2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6"/>
                <w:sz w:val="24"/>
                <w:szCs w:val="24"/>
              </w:rPr>
              <w:t>Температура уплотнения на дороге</w:t>
            </w:r>
          </w:p>
        </w:tc>
      </w:tr>
    </w:tbl>
    <w:p w14:paraId="64436CE8" w14:textId="77777777" w:rsidR="005E7EBD" w:rsidRDefault="005E7EBD" w:rsidP="005274F8">
      <w:pPr>
        <w:adjustRightInd/>
        <w:spacing w:line="256" w:lineRule="auto"/>
        <w:ind w:firstLine="567"/>
        <w:jc w:val="both"/>
        <w:rPr>
          <w:rFonts w:ascii="Times New Roman" w:eastAsia="Arial" w:hAnsi="Times New Roman" w:cs="Times New Roman"/>
          <w:spacing w:val="-4"/>
          <w:sz w:val="24"/>
          <w:szCs w:val="24"/>
        </w:rPr>
      </w:pPr>
    </w:p>
    <w:p w14:paraId="5BB5EF2E" w14:textId="6E27AAF1" w:rsidR="003A68AE" w:rsidRPr="003A68AE" w:rsidRDefault="003A68AE" w:rsidP="005274F8">
      <w:pPr>
        <w:adjustRightInd/>
        <w:spacing w:line="256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68AE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Б.2.2 Для определения числа текучести подготавливают образцы из асфальтобетонной смеси в соответствии с </w:t>
      </w:r>
      <w:r w:rsidR="005F27E3" w:rsidRPr="003C6C57">
        <w:rPr>
          <w:rStyle w:val="FontStyle33"/>
          <w:rFonts w:ascii="Times New Roman" w:hAnsi="Times New Roman" w:cs="Times New Roman"/>
          <w:sz w:val="24"/>
          <w:szCs w:val="24"/>
        </w:rPr>
        <w:t>СТ РК EN 12697-31</w:t>
      </w:r>
      <w:r w:rsidR="005F27E3">
        <w:rPr>
          <w:rStyle w:val="FontStyle33"/>
          <w:rFonts w:ascii="Times New Roman" w:hAnsi="Times New Roman" w:cs="Times New Roman"/>
          <w:sz w:val="24"/>
          <w:szCs w:val="24"/>
        </w:rPr>
        <w:t>.</w:t>
      </w:r>
      <w:r w:rsidR="005F27E3" w:rsidRPr="003C6C57">
        <w:rPr>
          <w:rStyle w:val="FontStyle33"/>
          <w:rFonts w:ascii="Times New Roman" w:hAnsi="Times New Roman" w:cs="Times New Roman"/>
          <w:sz w:val="24"/>
          <w:szCs w:val="24"/>
        </w:rPr>
        <w:t xml:space="preserve"> </w:t>
      </w:r>
      <w:r w:rsidRPr="003A68AE">
        <w:rPr>
          <w:rFonts w:ascii="Times New Roman" w:eastAsia="Arial" w:hAnsi="Times New Roman" w:cs="Times New Roman"/>
          <w:sz w:val="24"/>
          <w:szCs w:val="24"/>
        </w:rPr>
        <w:t xml:space="preserve">Высота образца должна составлять (150 ± 2,5) мм. Диаметр образца должен быть (100 ± 1) мм, </w:t>
      </w:r>
      <w:r w:rsidRPr="003A68AE">
        <w:rPr>
          <w:rFonts w:ascii="Times New Roman" w:eastAsia="Arial" w:hAnsi="Times New Roman" w:cs="Times New Roman"/>
          <w:w w:val="105"/>
          <w:sz w:val="24"/>
          <w:szCs w:val="24"/>
        </w:rPr>
        <w:t>а содержание воздушных пустот в образцах должно быть (7,0 ± 0,5) %.</w:t>
      </w:r>
    </w:p>
    <w:p w14:paraId="6DA5AE78" w14:textId="77777777" w:rsidR="003A68AE" w:rsidRPr="003A68AE" w:rsidRDefault="003A68AE" w:rsidP="005274F8">
      <w:pPr>
        <w:adjustRightInd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68AE">
        <w:rPr>
          <w:rFonts w:ascii="Times New Roman" w:eastAsia="Arial" w:hAnsi="Times New Roman" w:cs="Times New Roman"/>
          <w:spacing w:val="4"/>
          <w:sz w:val="24"/>
          <w:szCs w:val="24"/>
        </w:rPr>
        <w:t xml:space="preserve">Б.3 Выбор температуры </w:t>
      </w:r>
      <w:r w:rsidRPr="003A68AE">
        <w:rPr>
          <w:rFonts w:ascii="Times New Roman" w:eastAsia="Arial" w:hAnsi="Times New Roman" w:cs="Times New Roman"/>
          <w:spacing w:val="-2"/>
          <w:sz w:val="24"/>
          <w:szCs w:val="24"/>
        </w:rPr>
        <w:t>испытания</w:t>
      </w:r>
    </w:p>
    <w:p w14:paraId="08232DFA" w14:textId="7A736745" w:rsidR="003A68AE" w:rsidRPr="003A68AE" w:rsidRDefault="003A68AE" w:rsidP="005274F8">
      <w:pPr>
        <w:adjustRightInd/>
        <w:spacing w:line="252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68AE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Температуру испытания выбирают исходя из расчетной проектной температуры покрытия </w:t>
      </w:r>
      <w:r w:rsidR="00264A42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согласно требованиям </w:t>
      </w:r>
      <w:r w:rsidR="0085212F" w:rsidRPr="0099547C">
        <w:rPr>
          <w:rFonts w:ascii="Times New Roman" w:hAnsi="Times New Roman" w:cs="Times New Roman"/>
          <w:sz w:val="24"/>
          <w:szCs w:val="24"/>
        </w:rPr>
        <w:t>[</w:t>
      </w:r>
      <w:r w:rsidR="0083158D" w:rsidRPr="0083158D">
        <w:rPr>
          <w:rFonts w:ascii="Times New Roman" w:hAnsi="Times New Roman" w:cs="Times New Roman"/>
          <w:sz w:val="24"/>
          <w:szCs w:val="24"/>
        </w:rPr>
        <w:t>1</w:t>
      </w:r>
      <w:r w:rsidR="0085212F" w:rsidRPr="0099547C">
        <w:rPr>
          <w:rFonts w:ascii="Times New Roman" w:hAnsi="Times New Roman" w:cs="Times New Roman"/>
          <w:sz w:val="24"/>
          <w:szCs w:val="24"/>
        </w:rPr>
        <w:t>]</w:t>
      </w:r>
      <w:r w:rsidR="0085212F">
        <w:rPr>
          <w:rFonts w:ascii="Times New Roman" w:hAnsi="Times New Roman" w:cs="Times New Roman"/>
          <w:sz w:val="24"/>
          <w:szCs w:val="24"/>
        </w:rPr>
        <w:t xml:space="preserve"> </w:t>
      </w:r>
      <w:r w:rsidRPr="003A68AE">
        <w:rPr>
          <w:rFonts w:ascii="Times New Roman" w:eastAsia="Arial" w:hAnsi="Times New Roman" w:cs="Times New Roman"/>
          <w:spacing w:val="-2"/>
          <w:sz w:val="24"/>
          <w:szCs w:val="24"/>
        </w:rPr>
        <w:t>в предполагаемом месте строительства</w:t>
      </w:r>
      <w:r w:rsidRPr="003A68AE">
        <w:rPr>
          <w:rFonts w:ascii="Times New Roman" w:eastAsia="Arial" w:hAnsi="Times New Roman" w:cs="Times New Roman"/>
          <w:sz w:val="24"/>
          <w:szCs w:val="24"/>
        </w:rPr>
        <w:t xml:space="preserve">, рассчитанной с </w:t>
      </w:r>
      <w:r w:rsidR="00264A42">
        <w:rPr>
          <w:rFonts w:ascii="Times New Roman" w:eastAsia="Arial" w:hAnsi="Times New Roman" w:cs="Times New Roman"/>
          <w:sz w:val="24"/>
          <w:szCs w:val="24"/>
        </w:rPr>
        <w:t>8</w:t>
      </w:r>
      <w:r w:rsidRPr="003A68AE">
        <w:rPr>
          <w:rFonts w:ascii="Times New Roman" w:eastAsia="Arial" w:hAnsi="Times New Roman" w:cs="Times New Roman"/>
          <w:sz w:val="24"/>
          <w:szCs w:val="24"/>
        </w:rPr>
        <w:t>0 %-ной надежностью.</w:t>
      </w:r>
    </w:p>
    <w:p w14:paraId="48A79760" w14:textId="77777777" w:rsidR="003A68AE" w:rsidRPr="003A68AE" w:rsidRDefault="003A68AE" w:rsidP="005274F8">
      <w:pPr>
        <w:adjustRightInd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68AE">
        <w:rPr>
          <w:rFonts w:ascii="Times New Roman" w:eastAsia="Arial" w:hAnsi="Times New Roman" w:cs="Times New Roman"/>
          <w:sz w:val="24"/>
          <w:szCs w:val="24"/>
        </w:rPr>
        <w:t xml:space="preserve">Б.4 Водные </w:t>
      </w:r>
      <w:r w:rsidRPr="003A68AE">
        <w:rPr>
          <w:rFonts w:ascii="Times New Roman" w:eastAsia="Arial" w:hAnsi="Times New Roman" w:cs="Times New Roman"/>
          <w:spacing w:val="-2"/>
          <w:sz w:val="24"/>
          <w:szCs w:val="24"/>
        </w:rPr>
        <w:t>данные</w:t>
      </w:r>
    </w:p>
    <w:p w14:paraId="6067299F" w14:textId="6A83D4C6" w:rsidR="003A68AE" w:rsidRPr="003A68AE" w:rsidRDefault="003A68AE" w:rsidP="005274F8">
      <w:pPr>
        <w:adjustRightInd/>
        <w:spacing w:line="261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68AE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Вводят указанные в таблице </w:t>
      </w:r>
      <w:r w:rsidR="0085212F" w:rsidRPr="003A68AE">
        <w:rPr>
          <w:rFonts w:ascii="Times New Roman" w:eastAsia="Arial" w:hAnsi="Times New Roman" w:cs="Times New Roman"/>
          <w:spacing w:val="-4"/>
          <w:sz w:val="24"/>
          <w:szCs w:val="24"/>
        </w:rPr>
        <w:t>Б.2 параметры</w:t>
      </w:r>
      <w:r w:rsidRPr="003A68AE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в программное обеспечение установки динамического нагруже</w:t>
      </w:r>
      <w:r w:rsidRPr="003A68AE">
        <w:rPr>
          <w:rFonts w:ascii="Times New Roman" w:eastAsia="Arial" w:hAnsi="Times New Roman" w:cs="Times New Roman"/>
          <w:sz w:val="24"/>
          <w:szCs w:val="24"/>
        </w:rPr>
        <w:t>ния (АМРТ).</w:t>
      </w:r>
    </w:p>
    <w:p w14:paraId="6F90207D" w14:textId="77777777" w:rsidR="0085212F" w:rsidRDefault="0085212F" w:rsidP="005274F8">
      <w:pPr>
        <w:adjustRightInd/>
        <w:ind w:firstLine="567"/>
        <w:jc w:val="both"/>
        <w:rPr>
          <w:rFonts w:ascii="Times New Roman" w:eastAsia="Arial" w:hAnsi="Times New Roman" w:cs="Times New Roman"/>
          <w:w w:val="110"/>
          <w:sz w:val="24"/>
          <w:szCs w:val="24"/>
        </w:rPr>
      </w:pPr>
    </w:p>
    <w:p w14:paraId="70B49A3E" w14:textId="413BBCE8" w:rsidR="003A68AE" w:rsidRPr="009E2AAE" w:rsidRDefault="0085212F" w:rsidP="009E2AAE">
      <w:pPr>
        <w:adjustRightInd/>
        <w:ind w:firstLine="567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E2AAE">
        <w:rPr>
          <w:rFonts w:ascii="Times New Roman" w:hAnsi="Times New Roman" w:cs="Times New Roman"/>
          <w:b/>
          <w:bCs/>
          <w:sz w:val="24"/>
          <w:szCs w:val="24"/>
        </w:rPr>
        <w:t>Таблица</w:t>
      </w:r>
      <w:r w:rsidR="003A68AE" w:rsidRPr="009E2AAE">
        <w:rPr>
          <w:rFonts w:ascii="Times New Roman" w:eastAsia="Arial" w:hAnsi="Times New Roman" w:cs="Times New Roman"/>
          <w:b/>
          <w:bCs/>
          <w:w w:val="110"/>
          <w:sz w:val="32"/>
          <w:szCs w:val="32"/>
        </w:rPr>
        <w:t xml:space="preserve"> </w:t>
      </w:r>
      <w:r w:rsidR="003A68AE" w:rsidRPr="009E2AAE">
        <w:rPr>
          <w:rFonts w:ascii="Times New Roman" w:eastAsia="Arial" w:hAnsi="Times New Roman" w:cs="Times New Roman"/>
          <w:b/>
          <w:bCs/>
          <w:w w:val="110"/>
          <w:sz w:val="24"/>
          <w:szCs w:val="24"/>
        </w:rPr>
        <w:t xml:space="preserve">Б.2- Вводные </w:t>
      </w:r>
      <w:r w:rsidR="003A68AE" w:rsidRPr="009E2AAE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критерии испытания</w:t>
      </w:r>
    </w:p>
    <w:p w14:paraId="5B8E226D" w14:textId="77777777" w:rsidR="003A68AE" w:rsidRPr="003A68AE" w:rsidRDefault="003A68AE" w:rsidP="005274F8">
      <w:pPr>
        <w:adjustRightInd/>
        <w:ind w:firstLine="567"/>
        <w:jc w:val="both"/>
        <w:rPr>
          <w:rFonts w:eastAsia="Arial"/>
          <w:sz w:val="6"/>
          <w:szCs w:val="16"/>
        </w:rPr>
      </w:pPr>
    </w:p>
    <w:tbl>
      <w:tblPr>
        <w:tblStyle w:val="TableNormal2"/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3"/>
        <w:gridCol w:w="3860"/>
      </w:tblGrid>
      <w:tr w:rsidR="003A68AE" w:rsidRPr="003A68AE" w14:paraId="7F11C435" w14:textId="77777777" w:rsidTr="006077BD">
        <w:trPr>
          <w:trHeight w:val="255"/>
        </w:trPr>
        <w:tc>
          <w:tcPr>
            <w:tcW w:w="4183" w:type="dxa"/>
            <w:tcBorders>
              <w:bottom w:val="double" w:sz="4" w:space="0" w:color="auto"/>
            </w:tcBorders>
          </w:tcPr>
          <w:p w14:paraId="76CB8AA2" w14:textId="77777777" w:rsidR="003A68AE" w:rsidRPr="003A68AE" w:rsidRDefault="003A68AE" w:rsidP="0085212F">
            <w:pPr>
              <w:adjustRightInd/>
              <w:ind w:hanging="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Параметры</w:t>
            </w:r>
          </w:p>
        </w:tc>
        <w:tc>
          <w:tcPr>
            <w:tcW w:w="3860" w:type="dxa"/>
            <w:tcBorders>
              <w:bottom w:val="double" w:sz="4" w:space="0" w:color="auto"/>
            </w:tcBorders>
          </w:tcPr>
          <w:p w14:paraId="79925D49" w14:textId="77777777" w:rsidR="003A68AE" w:rsidRPr="003A68AE" w:rsidRDefault="003A68AE" w:rsidP="0085212F">
            <w:pPr>
              <w:adjustRightInd/>
              <w:ind w:hanging="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w w:val="90"/>
                <w:sz w:val="24"/>
                <w:szCs w:val="24"/>
              </w:rPr>
              <w:t>Требуемые значения</w:t>
            </w:r>
          </w:p>
        </w:tc>
      </w:tr>
      <w:tr w:rsidR="003A68AE" w:rsidRPr="003A68AE" w14:paraId="261E8A5D" w14:textId="77777777" w:rsidTr="006077BD">
        <w:trPr>
          <w:trHeight w:val="270"/>
        </w:trPr>
        <w:tc>
          <w:tcPr>
            <w:tcW w:w="4183" w:type="dxa"/>
            <w:tcBorders>
              <w:top w:val="double" w:sz="4" w:space="0" w:color="auto"/>
            </w:tcBorders>
          </w:tcPr>
          <w:p w14:paraId="67A12DD9" w14:textId="77777777" w:rsidR="003A68AE" w:rsidRPr="003A68AE" w:rsidRDefault="003A68AE" w:rsidP="0085212F">
            <w:pPr>
              <w:adjustRightInd/>
              <w:spacing w:line="232" w:lineRule="exact"/>
              <w:ind w:hanging="9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Температура испытания, °С</w:t>
            </w:r>
          </w:p>
        </w:tc>
        <w:tc>
          <w:tcPr>
            <w:tcW w:w="3860" w:type="dxa"/>
            <w:tcBorders>
              <w:top w:val="double" w:sz="4" w:space="0" w:color="auto"/>
            </w:tcBorders>
          </w:tcPr>
          <w:p w14:paraId="2D68BCC5" w14:textId="77777777" w:rsidR="003A68AE" w:rsidRPr="003A68AE" w:rsidRDefault="003A68AE" w:rsidP="0085212F">
            <w:pPr>
              <w:adjustRightInd/>
              <w:ind w:hanging="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 xml:space="preserve">В соответствии с </w:t>
            </w:r>
            <w:r w:rsidRPr="003A68AE">
              <w:rPr>
                <w:rFonts w:ascii="Times New Roman" w:eastAsia="Arial" w:hAnsi="Times New Roman" w:cs="Times New Roman"/>
                <w:spacing w:val="-5"/>
                <w:sz w:val="24"/>
                <w:szCs w:val="24"/>
              </w:rPr>
              <w:t>Б.3</w:t>
            </w:r>
          </w:p>
        </w:tc>
      </w:tr>
      <w:tr w:rsidR="003A68AE" w:rsidRPr="003A68AE" w14:paraId="02F1AB37" w14:textId="77777777" w:rsidTr="0085212F">
        <w:trPr>
          <w:trHeight w:val="270"/>
        </w:trPr>
        <w:tc>
          <w:tcPr>
            <w:tcW w:w="4183" w:type="dxa"/>
          </w:tcPr>
          <w:p w14:paraId="7CAEDF7B" w14:textId="77777777" w:rsidR="003A68AE" w:rsidRPr="003A68AE" w:rsidRDefault="003A68AE" w:rsidP="0085212F">
            <w:pPr>
              <w:adjustRightInd/>
              <w:ind w:hanging="9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4"/>
                <w:sz w:val="24"/>
                <w:szCs w:val="24"/>
              </w:rPr>
              <w:t xml:space="preserve">Повторяющаяся нагрузка, </w:t>
            </w:r>
            <w:r w:rsidRPr="003A68AE">
              <w:rPr>
                <w:rFonts w:ascii="Times New Roman" w:eastAsia="Arial" w:hAnsi="Times New Roman" w:cs="Times New Roman"/>
                <w:spacing w:val="-5"/>
                <w:sz w:val="24"/>
                <w:szCs w:val="24"/>
              </w:rPr>
              <w:t>кПа</w:t>
            </w:r>
          </w:p>
        </w:tc>
        <w:tc>
          <w:tcPr>
            <w:tcW w:w="3860" w:type="dxa"/>
          </w:tcPr>
          <w:p w14:paraId="5BC07FBF" w14:textId="77777777" w:rsidR="003A68AE" w:rsidRPr="003A68AE" w:rsidRDefault="003A68AE" w:rsidP="0085212F">
            <w:pPr>
              <w:adjustRightInd/>
              <w:ind w:hanging="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5"/>
                <w:w w:val="110"/>
                <w:sz w:val="24"/>
                <w:szCs w:val="24"/>
              </w:rPr>
              <w:t>600</w:t>
            </w:r>
          </w:p>
        </w:tc>
      </w:tr>
      <w:tr w:rsidR="003A68AE" w:rsidRPr="003A68AE" w14:paraId="365F5848" w14:textId="77777777" w:rsidTr="0085212F">
        <w:trPr>
          <w:trHeight w:val="263"/>
        </w:trPr>
        <w:tc>
          <w:tcPr>
            <w:tcW w:w="4183" w:type="dxa"/>
          </w:tcPr>
          <w:p w14:paraId="0C4214E1" w14:textId="77777777" w:rsidR="003A68AE" w:rsidRPr="003A68AE" w:rsidRDefault="003A68AE" w:rsidP="0085212F">
            <w:pPr>
              <w:adjustRightInd/>
              <w:ind w:hanging="9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4"/>
                <w:sz w:val="24"/>
                <w:szCs w:val="24"/>
              </w:rPr>
              <w:t xml:space="preserve">Прижимающая нагрузка, </w:t>
            </w:r>
            <w:r w:rsidRPr="003A68AE">
              <w:rPr>
                <w:rFonts w:ascii="Times New Roman" w:eastAsia="Arial" w:hAnsi="Times New Roman" w:cs="Times New Roman"/>
                <w:spacing w:val="-5"/>
                <w:sz w:val="24"/>
                <w:szCs w:val="24"/>
              </w:rPr>
              <w:t>кПа</w:t>
            </w:r>
          </w:p>
        </w:tc>
        <w:tc>
          <w:tcPr>
            <w:tcW w:w="3860" w:type="dxa"/>
          </w:tcPr>
          <w:p w14:paraId="5E27C28C" w14:textId="77777777" w:rsidR="003A68AE" w:rsidRPr="003A68AE" w:rsidRDefault="003A68AE" w:rsidP="0085212F">
            <w:pPr>
              <w:adjustRightInd/>
              <w:ind w:hanging="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5"/>
                <w:w w:val="110"/>
                <w:sz w:val="24"/>
                <w:szCs w:val="24"/>
              </w:rPr>
              <w:t>30</w:t>
            </w:r>
          </w:p>
        </w:tc>
      </w:tr>
      <w:tr w:rsidR="003A68AE" w:rsidRPr="003A68AE" w14:paraId="4972C551" w14:textId="77777777" w:rsidTr="0085212F">
        <w:trPr>
          <w:trHeight w:val="263"/>
        </w:trPr>
        <w:tc>
          <w:tcPr>
            <w:tcW w:w="4183" w:type="dxa"/>
          </w:tcPr>
          <w:p w14:paraId="02CA8E23" w14:textId="77777777" w:rsidR="003A68AE" w:rsidRPr="003A68AE" w:rsidRDefault="003A68AE" w:rsidP="0085212F">
            <w:pPr>
              <w:adjustRightInd/>
              <w:ind w:hanging="9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w w:val="90"/>
                <w:sz w:val="24"/>
                <w:szCs w:val="24"/>
              </w:rPr>
              <w:t xml:space="preserve">Обжимающее давление, </w:t>
            </w:r>
            <w:r w:rsidRPr="003A68AE">
              <w:rPr>
                <w:rFonts w:ascii="Times New Roman" w:eastAsia="Arial" w:hAnsi="Times New Roman" w:cs="Times New Roman"/>
                <w:spacing w:val="-5"/>
                <w:w w:val="90"/>
                <w:sz w:val="24"/>
                <w:szCs w:val="24"/>
              </w:rPr>
              <w:t>кПа</w:t>
            </w:r>
          </w:p>
        </w:tc>
        <w:tc>
          <w:tcPr>
            <w:tcW w:w="3860" w:type="dxa"/>
          </w:tcPr>
          <w:p w14:paraId="2FBB8F3C" w14:textId="77777777" w:rsidR="003A68AE" w:rsidRPr="003A68AE" w:rsidRDefault="003A68AE" w:rsidP="0085212F">
            <w:pPr>
              <w:adjustRightInd/>
              <w:ind w:hanging="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Без обжатия</w:t>
            </w:r>
          </w:p>
        </w:tc>
      </w:tr>
    </w:tbl>
    <w:p w14:paraId="07879234" w14:textId="77777777" w:rsidR="0085212F" w:rsidRDefault="0085212F" w:rsidP="005274F8">
      <w:pPr>
        <w:adjustRightInd/>
        <w:ind w:firstLine="567"/>
        <w:jc w:val="both"/>
        <w:rPr>
          <w:rFonts w:ascii="Times New Roman" w:eastAsia="Arial" w:hAnsi="Times New Roman" w:cs="Times New Roman"/>
          <w:spacing w:val="-2"/>
          <w:sz w:val="24"/>
          <w:szCs w:val="24"/>
        </w:rPr>
      </w:pPr>
    </w:p>
    <w:p w14:paraId="5308A112" w14:textId="073B430A" w:rsidR="003A68AE" w:rsidRPr="003A68AE" w:rsidRDefault="003A68AE" w:rsidP="005274F8">
      <w:pPr>
        <w:adjustRightInd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68AE">
        <w:rPr>
          <w:rFonts w:ascii="Times New Roman" w:eastAsia="Arial" w:hAnsi="Times New Roman" w:cs="Times New Roman"/>
          <w:spacing w:val="-2"/>
          <w:sz w:val="24"/>
          <w:szCs w:val="24"/>
        </w:rPr>
        <w:t>Б.5 Проводят испытания и фиксирует число текучести. За окончательный результат испытания необходимо принимать среднеарифметическое значение испытаний четырех образцов.</w:t>
      </w:r>
    </w:p>
    <w:p w14:paraId="0D1817EB" w14:textId="15A46A71" w:rsidR="003A68AE" w:rsidRDefault="003A68AE" w:rsidP="005274F8">
      <w:pPr>
        <w:adjustRightInd/>
        <w:ind w:firstLine="567"/>
        <w:jc w:val="both"/>
        <w:rPr>
          <w:rFonts w:ascii="Times New Roman" w:eastAsia="Arial" w:hAnsi="Times New Roman" w:cs="Times New Roman"/>
          <w:spacing w:val="-4"/>
          <w:sz w:val="24"/>
          <w:szCs w:val="24"/>
        </w:rPr>
      </w:pPr>
      <w:r w:rsidRPr="003A68AE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Б.6 Сравнивают полученные значения числа текучести с </w:t>
      </w:r>
      <w:r w:rsidR="0085212F" w:rsidRPr="004825C9">
        <w:rPr>
          <w:rFonts w:ascii="Times New Roman" w:eastAsia="Arial" w:hAnsi="Times New Roman" w:cs="Times New Roman"/>
          <w:spacing w:val="-4"/>
          <w:sz w:val="24"/>
          <w:szCs w:val="24"/>
        </w:rPr>
        <w:t>критериями, указанными</w:t>
      </w:r>
      <w:r w:rsidRPr="003A68AE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в таблице Б.3.</w:t>
      </w:r>
    </w:p>
    <w:p w14:paraId="5F943CF4" w14:textId="0D4D0454" w:rsidR="006077BD" w:rsidRDefault="006077BD" w:rsidP="005274F8">
      <w:pPr>
        <w:adjustRightInd/>
        <w:ind w:firstLine="567"/>
        <w:jc w:val="both"/>
        <w:rPr>
          <w:rFonts w:ascii="Times New Roman" w:eastAsia="Arial" w:hAnsi="Times New Roman" w:cs="Times New Roman"/>
          <w:spacing w:val="-4"/>
          <w:sz w:val="24"/>
          <w:szCs w:val="24"/>
        </w:rPr>
      </w:pPr>
    </w:p>
    <w:p w14:paraId="5EABB779" w14:textId="77777777" w:rsidR="005A76E1" w:rsidRDefault="005A76E1" w:rsidP="005274F8">
      <w:pPr>
        <w:adjustRightInd/>
        <w:ind w:firstLine="567"/>
        <w:jc w:val="both"/>
        <w:rPr>
          <w:rFonts w:ascii="Times New Roman" w:eastAsia="Arial" w:hAnsi="Times New Roman" w:cs="Times New Roman"/>
          <w:spacing w:val="-4"/>
          <w:sz w:val="24"/>
          <w:szCs w:val="24"/>
        </w:rPr>
      </w:pPr>
    </w:p>
    <w:p w14:paraId="1180BE3B" w14:textId="77777777" w:rsidR="006077BD" w:rsidRPr="003A68AE" w:rsidRDefault="006077BD" w:rsidP="005274F8">
      <w:pPr>
        <w:adjustRightInd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D607C7A" w14:textId="77777777" w:rsidR="00195AB4" w:rsidRDefault="00195AB4" w:rsidP="0085212F">
      <w:pPr>
        <w:rPr>
          <w:rFonts w:ascii="Times New Roman" w:eastAsia="Arial" w:hAnsi="Times New Roman" w:cs="Times New Roman"/>
          <w:w w:val="110"/>
          <w:sz w:val="24"/>
          <w:szCs w:val="24"/>
        </w:rPr>
      </w:pPr>
    </w:p>
    <w:p w14:paraId="525BC5D2" w14:textId="79109CE9" w:rsidR="003A68AE" w:rsidRPr="009E2AAE" w:rsidRDefault="0085212F" w:rsidP="006077BD">
      <w:pPr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E2AAE">
        <w:rPr>
          <w:rFonts w:ascii="Times New Roman" w:eastAsia="Arial" w:hAnsi="Times New Roman" w:cs="Times New Roman"/>
          <w:b/>
          <w:bCs/>
          <w:w w:val="110"/>
          <w:sz w:val="24"/>
          <w:szCs w:val="24"/>
        </w:rPr>
        <w:lastRenderedPageBreak/>
        <w:t>Таблица</w:t>
      </w:r>
      <w:r w:rsidR="003A68AE" w:rsidRPr="009E2AAE">
        <w:rPr>
          <w:rFonts w:ascii="Times New Roman" w:eastAsia="Arial" w:hAnsi="Times New Roman" w:cs="Times New Roman"/>
          <w:b/>
          <w:bCs/>
          <w:w w:val="110"/>
          <w:sz w:val="24"/>
          <w:szCs w:val="24"/>
        </w:rPr>
        <w:t xml:space="preserve"> Б.3-Минимальные критерии ч</w:t>
      </w:r>
      <w:r w:rsidR="003A68AE" w:rsidRPr="009E2AAE">
        <w:rPr>
          <w:rFonts w:ascii="Times New Roman" w:eastAsia="Arial" w:hAnsi="Times New Roman" w:cs="Times New Roman"/>
          <w:b/>
          <w:bCs/>
          <w:spacing w:val="-10"/>
          <w:w w:val="110"/>
          <w:sz w:val="24"/>
          <w:szCs w:val="24"/>
        </w:rPr>
        <w:t>ала</w:t>
      </w:r>
      <w:r w:rsidR="003A68AE" w:rsidRPr="009E2AA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текучести для асфальтобетонных смесей</w:t>
      </w:r>
    </w:p>
    <w:p w14:paraId="7AD6119D" w14:textId="77777777" w:rsidR="004825C9" w:rsidRDefault="004825C9" w:rsidP="0085212F">
      <w:pPr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106"/>
        <w:gridCol w:w="2030"/>
        <w:gridCol w:w="3069"/>
      </w:tblGrid>
      <w:tr w:rsidR="004825C9" w14:paraId="4ACB0186" w14:textId="77777777" w:rsidTr="004825C9">
        <w:tc>
          <w:tcPr>
            <w:tcW w:w="4106" w:type="dxa"/>
            <w:vMerge w:val="restart"/>
          </w:tcPr>
          <w:p w14:paraId="1258C50D" w14:textId="31231B45" w:rsidR="004825C9" w:rsidRDefault="004825C9" w:rsidP="0085212F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z w:val="24"/>
                <w:szCs w:val="24"/>
              </w:rPr>
              <w:t>Условия движения по числу приложений АК-11,5 млн</w:t>
            </w:r>
          </w:p>
        </w:tc>
        <w:tc>
          <w:tcPr>
            <w:tcW w:w="5099" w:type="dxa"/>
            <w:gridSpan w:val="2"/>
          </w:tcPr>
          <w:p w14:paraId="111F69CF" w14:textId="77777777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Число текучести,</w:t>
            </w:r>
          </w:p>
          <w:p w14:paraId="0C0584F9" w14:textId="7D2AF473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циклы, не менее</w:t>
            </w:r>
          </w:p>
        </w:tc>
      </w:tr>
      <w:tr w:rsidR="004825C9" w14:paraId="0795910E" w14:textId="77777777" w:rsidTr="006077BD">
        <w:tc>
          <w:tcPr>
            <w:tcW w:w="4106" w:type="dxa"/>
            <w:vMerge/>
            <w:tcBorders>
              <w:bottom w:val="double" w:sz="4" w:space="0" w:color="auto"/>
            </w:tcBorders>
          </w:tcPr>
          <w:p w14:paraId="69064CF1" w14:textId="71B1E23C" w:rsidR="004825C9" w:rsidRDefault="004825C9" w:rsidP="004825C9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bottom w:val="double" w:sz="4" w:space="0" w:color="auto"/>
            </w:tcBorders>
          </w:tcPr>
          <w:p w14:paraId="31C29C88" w14:textId="4824EAC2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Горячие смеси</w:t>
            </w:r>
          </w:p>
        </w:tc>
        <w:tc>
          <w:tcPr>
            <w:tcW w:w="3069" w:type="dxa"/>
            <w:tcBorders>
              <w:bottom w:val="double" w:sz="4" w:space="0" w:color="auto"/>
            </w:tcBorders>
          </w:tcPr>
          <w:p w14:paraId="11FBE53A" w14:textId="4B4F0192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z w:val="24"/>
                <w:szCs w:val="24"/>
              </w:rPr>
              <w:t>Теплые смеси</w:t>
            </w:r>
          </w:p>
        </w:tc>
      </w:tr>
      <w:tr w:rsidR="004825C9" w14:paraId="0A6C3FDC" w14:textId="77777777" w:rsidTr="006077BD">
        <w:tc>
          <w:tcPr>
            <w:tcW w:w="4106" w:type="dxa"/>
            <w:tcBorders>
              <w:top w:val="double" w:sz="4" w:space="0" w:color="auto"/>
            </w:tcBorders>
          </w:tcPr>
          <w:p w14:paraId="0FEA754B" w14:textId="4CC989D2" w:rsidR="004825C9" w:rsidRDefault="004825C9" w:rsidP="004825C9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 xml:space="preserve">От </w:t>
            </w:r>
            <w:r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0</w:t>
            </w:r>
            <w:r w:rsidRPr="003A68AE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 xml:space="preserve">,5 до </w:t>
            </w:r>
            <w:r w:rsidRPr="003A68AE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>1,8</w:t>
            </w:r>
          </w:p>
        </w:tc>
        <w:tc>
          <w:tcPr>
            <w:tcW w:w="2030" w:type="dxa"/>
            <w:tcBorders>
              <w:top w:val="double" w:sz="4" w:space="0" w:color="auto"/>
            </w:tcBorders>
          </w:tcPr>
          <w:p w14:paraId="30A2825B" w14:textId="5C30FC30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>50</w:t>
            </w:r>
          </w:p>
        </w:tc>
        <w:tc>
          <w:tcPr>
            <w:tcW w:w="3069" w:type="dxa"/>
            <w:tcBorders>
              <w:top w:val="double" w:sz="4" w:space="0" w:color="auto"/>
            </w:tcBorders>
          </w:tcPr>
          <w:p w14:paraId="656FBB2B" w14:textId="5E47AF2D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>30</w:t>
            </w:r>
          </w:p>
        </w:tc>
      </w:tr>
      <w:tr w:rsidR="004825C9" w14:paraId="2534F579" w14:textId="77777777" w:rsidTr="004825C9">
        <w:tc>
          <w:tcPr>
            <w:tcW w:w="4106" w:type="dxa"/>
          </w:tcPr>
          <w:p w14:paraId="75DA8939" w14:textId="6AB91E52" w:rsidR="004825C9" w:rsidRDefault="004825C9" w:rsidP="004825C9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w w:val="110"/>
                <w:sz w:val="24"/>
                <w:szCs w:val="24"/>
              </w:rPr>
              <w:t xml:space="preserve">От 1,8 до </w:t>
            </w:r>
            <w:r w:rsidRPr="003A68AE">
              <w:rPr>
                <w:rFonts w:ascii="Times New Roman" w:eastAsia="Arial" w:hAnsi="Times New Roman" w:cs="Times New Roman"/>
                <w:spacing w:val="-5"/>
                <w:w w:val="110"/>
                <w:sz w:val="24"/>
                <w:szCs w:val="24"/>
              </w:rPr>
              <w:t>5,6</w:t>
            </w:r>
          </w:p>
        </w:tc>
        <w:tc>
          <w:tcPr>
            <w:tcW w:w="2030" w:type="dxa"/>
          </w:tcPr>
          <w:p w14:paraId="5BCF59A6" w14:textId="7F184735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>190</w:t>
            </w:r>
          </w:p>
        </w:tc>
        <w:tc>
          <w:tcPr>
            <w:tcW w:w="3069" w:type="dxa"/>
          </w:tcPr>
          <w:p w14:paraId="3CAF1E94" w14:textId="6170B1BD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5"/>
                <w:w w:val="110"/>
                <w:sz w:val="24"/>
                <w:szCs w:val="24"/>
              </w:rPr>
              <w:t>105</w:t>
            </w:r>
          </w:p>
        </w:tc>
      </w:tr>
      <w:tr w:rsidR="004825C9" w14:paraId="0D01BCBB" w14:textId="77777777" w:rsidTr="004825C9">
        <w:tc>
          <w:tcPr>
            <w:tcW w:w="4106" w:type="dxa"/>
          </w:tcPr>
          <w:p w14:paraId="7BB9F766" w14:textId="5ACD123E" w:rsidR="004825C9" w:rsidRDefault="004825C9" w:rsidP="004825C9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5"/>
                <w:sz w:val="24"/>
                <w:szCs w:val="24"/>
              </w:rPr>
              <w:t>Более 5,6</w:t>
            </w:r>
          </w:p>
        </w:tc>
        <w:tc>
          <w:tcPr>
            <w:tcW w:w="2030" w:type="dxa"/>
          </w:tcPr>
          <w:p w14:paraId="2854F918" w14:textId="3B5F98AC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5"/>
                <w:w w:val="110"/>
                <w:sz w:val="24"/>
                <w:szCs w:val="24"/>
              </w:rPr>
              <w:t>740</w:t>
            </w:r>
          </w:p>
        </w:tc>
        <w:tc>
          <w:tcPr>
            <w:tcW w:w="3069" w:type="dxa"/>
          </w:tcPr>
          <w:p w14:paraId="5EE4DD11" w14:textId="5D70BF5F" w:rsidR="004825C9" w:rsidRDefault="004825C9" w:rsidP="004825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A68AE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>415</w:t>
            </w:r>
          </w:p>
        </w:tc>
      </w:tr>
    </w:tbl>
    <w:p w14:paraId="42A630F5" w14:textId="7CB0F035" w:rsidR="004825C9" w:rsidRDefault="004825C9" w:rsidP="0085212F">
      <w:pPr>
        <w:rPr>
          <w:rFonts w:ascii="Times New Roman" w:eastAsia="Arial" w:hAnsi="Times New Roman" w:cs="Times New Roman"/>
          <w:sz w:val="24"/>
          <w:szCs w:val="24"/>
        </w:rPr>
      </w:pPr>
    </w:p>
    <w:p w14:paraId="042572CF" w14:textId="2BB22320" w:rsidR="004825C9" w:rsidRDefault="004825C9" w:rsidP="0085212F">
      <w:pPr>
        <w:rPr>
          <w:rFonts w:ascii="Times New Roman" w:eastAsia="Arial" w:hAnsi="Times New Roman" w:cs="Times New Roman"/>
          <w:sz w:val="24"/>
          <w:szCs w:val="24"/>
        </w:rPr>
      </w:pPr>
    </w:p>
    <w:p w14:paraId="6BFA57BE" w14:textId="77777777" w:rsidR="004825C9" w:rsidRPr="004825C9" w:rsidRDefault="004825C9" w:rsidP="0085212F">
      <w:pPr>
        <w:rPr>
          <w:rFonts w:ascii="Times New Roman" w:eastAsia="Arial" w:hAnsi="Times New Roman" w:cs="Times New Roman"/>
          <w:sz w:val="24"/>
          <w:szCs w:val="24"/>
        </w:rPr>
      </w:pPr>
    </w:p>
    <w:p w14:paraId="25C0F9E9" w14:textId="77777777" w:rsidR="003A68AE" w:rsidRPr="003A68AE" w:rsidRDefault="003A68AE" w:rsidP="005274F8">
      <w:pPr>
        <w:adjustRightInd/>
        <w:ind w:firstLine="567"/>
        <w:jc w:val="both"/>
        <w:rPr>
          <w:rFonts w:eastAsia="Arial"/>
          <w:sz w:val="5"/>
          <w:szCs w:val="16"/>
        </w:rPr>
      </w:pPr>
    </w:p>
    <w:p w14:paraId="38BD80BF" w14:textId="3A072D92" w:rsidR="003A68AE" w:rsidRPr="003A68AE" w:rsidRDefault="003A68AE" w:rsidP="005274F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1D5B15" w14:textId="77777777" w:rsidR="00992EDA" w:rsidRDefault="00992EDA" w:rsidP="00056C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Hlk119623396"/>
    </w:p>
    <w:p w14:paraId="6B351816" w14:textId="77777777" w:rsidR="00992EDA" w:rsidRDefault="00992EDA" w:rsidP="00056C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3B33F" w14:textId="77777777" w:rsidR="00992EDA" w:rsidRDefault="00992EDA" w:rsidP="00056C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7"/>
    <w:bookmarkEnd w:id="8"/>
    <w:p w14:paraId="126990BF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3E7916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04A23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D60D84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31F02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D04EF2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D3E95E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8B15C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4342D8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26F02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953097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8B0006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EB57C0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623C0C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916804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6FC463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FA51EE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49BDC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DA09CF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76658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C43E2D" w14:textId="76902AF6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CD0FEA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F99303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97D0D8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0079C2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669C43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44C814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E7D591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84BCE2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3535D0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BC4CB1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35698C" w14:textId="7777777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9A4B8C" w14:textId="078A2987" w:rsidR="003A68AE" w:rsidRDefault="003A68AE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67D65D" w14:textId="77777777" w:rsidR="003C1D71" w:rsidRDefault="003C1D71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66C408" w14:textId="38E30588" w:rsidR="00056CE4" w:rsidRPr="0099547C" w:rsidRDefault="00056CE4" w:rsidP="00056C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47C">
        <w:rPr>
          <w:rFonts w:ascii="Times New Roman" w:hAnsi="Times New Roman" w:cs="Times New Roman"/>
          <w:b/>
          <w:sz w:val="24"/>
          <w:szCs w:val="24"/>
        </w:rPr>
        <w:t>Библиография</w:t>
      </w:r>
    </w:p>
    <w:p w14:paraId="3747A453" w14:textId="5277C9E9" w:rsidR="003A415A" w:rsidRDefault="003A415A" w:rsidP="00056CE4">
      <w:pPr>
        <w:ind w:firstLine="567"/>
        <w:jc w:val="both"/>
        <w:rPr>
          <w:rStyle w:val="FontStyle29"/>
          <w:rFonts w:ascii="Times New Roman" w:hAnsi="Times New Roman" w:cs="Times New Roman"/>
          <w:b w:val="0"/>
          <w:i w:val="0"/>
          <w:sz w:val="24"/>
          <w:szCs w:val="24"/>
        </w:rPr>
      </w:pPr>
    </w:p>
    <w:p w14:paraId="0AD3A2BE" w14:textId="289BCC87" w:rsidR="00056CE4" w:rsidRPr="0099547C" w:rsidRDefault="003A415A" w:rsidP="004825C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47C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25C9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Р РК 218-96-2013 </w:t>
      </w:r>
      <w:r w:rsidR="00684945" w:rsidRPr="00684945">
        <w:rPr>
          <w:rFonts w:ascii="Times New Roman" w:eastAsia="Arial" w:hAnsi="Times New Roman" w:cs="Times New Roman"/>
          <w:spacing w:val="-2"/>
          <w:sz w:val="24"/>
          <w:szCs w:val="24"/>
        </w:rPr>
        <w:t>«Рекомендации. Районирование территории Казахстана по расчетным температурам асфальтобетонных покрытий»</w:t>
      </w:r>
    </w:p>
    <w:p w14:paraId="7417030D" w14:textId="77777777" w:rsidR="00056CE4" w:rsidRPr="0099547C" w:rsidRDefault="00056CE4" w:rsidP="00056CE4">
      <w:pPr>
        <w:pStyle w:val="Style11"/>
        <w:widowControl/>
        <w:ind w:firstLine="567"/>
        <w:jc w:val="center"/>
        <w:rPr>
          <w:rStyle w:val="FontStyle32"/>
          <w:rFonts w:ascii="Times New Roman" w:hAnsi="Times New Roman" w:cs="Times New Roman"/>
          <w:sz w:val="24"/>
          <w:szCs w:val="24"/>
          <w:lang w:eastAsia="en-US"/>
        </w:rPr>
      </w:pPr>
    </w:p>
    <w:p w14:paraId="31DCF41F" w14:textId="77777777" w:rsidR="00056CE4" w:rsidRPr="0099547C" w:rsidRDefault="00056CE4" w:rsidP="00056CE4">
      <w:pPr>
        <w:pStyle w:val="Style11"/>
        <w:widowControl/>
        <w:ind w:firstLine="567"/>
        <w:jc w:val="center"/>
        <w:rPr>
          <w:rStyle w:val="FontStyle32"/>
          <w:rFonts w:ascii="Times New Roman" w:hAnsi="Times New Roman" w:cs="Times New Roman"/>
          <w:sz w:val="24"/>
          <w:szCs w:val="24"/>
          <w:lang w:eastAsia="en-US"/>
        </w:rPr>
      </w:pPr>
    </w:p>
    <w:p w14:paraId="048E2068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B7DF2C6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9D76A3A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812F3CF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A2023A3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E042372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FD09060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F3F830C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2934AD7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7AAC7A9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DBA8906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8276181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9D45FCA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36B9EA1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2B13C95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46E25E1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0AFE50E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6F32C64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49FADE28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829789A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A047E25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9680EE3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80FCBD7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10BEBD9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1639750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4B0835F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2ACACE6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571E824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DE39F31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05F0D25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987FEF6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14CF7E3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9A7063A" w14:textId="07A6BB3C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269B04F" w14:textId="4B9D936D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72D966F" w14:textId="2AF1185C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E405AF5" w14:textId="05EE6B88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6A00412" w14:textId="63C8DAD6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B803BB4" w14:textId="717F3ACF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9000FE9" w14:textId="526F2919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D887A8D" w14:textId="47D23E3A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7AA0A17" w14:textId="0151F817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40A734C4" w14:textId="69A015B3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D6D58CE" w14:textId="7CAC9E72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5478510" w14:textId="23C874C8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C34D873" w14:textId="72608BAA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CDAFB6E" w14:textId="77ECA2C5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4C2D4A7D" w14:textId="008F7F0C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C099679" w14:textId="36DE72C1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EE53071" w14:textId="09802470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40297CF" w14:textId="42869FBD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41AAF0B3" w14:textId="55E0D11A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CC2B6A0" w14:textId="44E4EC58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D4BCC1B" w14:textId="7FE1DD01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6E86E38" w14:textId="6DD921BF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DF0A090" w14:textId="534C77AC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797E6A3" w14:textId="5977DD4B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6717D88" w14:textId="2AE9AAD7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14BCB2D" w14:textId="33BE6BB8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B373AAD" w14:textId="1BA37B67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9C1CDB2" w14:textId="4AFD171B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A6C40CC" w14:textId="55FEB1B8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6F4B0FE" w14:textId="1436CF40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5B98EF6" w14:textId="0AAE3C80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953B8C4" w14:textId="7BE40EDE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71B486A" w14:textId="6CB60EC1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F60F2E2" w14:textId="655289D0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A7DD5DE" w14:textId="38826F4E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EF4CC03" w14:textId="104396A3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BF6B553" w14:textId="1296D6EB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FBFBDD4" w14:textId="39E23A4B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6E325A4" w14:textId="4327C89D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848062D" w14:textId="2E21CFB4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22A00AF" w14:textId="006920AE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C17644A" w14:textId="77777777" w:rsidR="000A3BF5" w:rsidRDefault="000A3BF5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1404719" w14:textId="09F44FFF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CAD944E" w14:textId="2A1F7268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374B79B" w14:textId="2DB49509" w:rsidR="0087033D" w:rsidRDefault="0087033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3C650BE" w14:textId="77777777" w:rsidR="006077BD" w:rsidRPr="0099547C" w:rsidRDefault="006077BD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D1B75DE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185B05A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0CB12FD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9A4206C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7"/>
      </w:tblGrid>
      <w:tr w:rsidR="00206956" w:rsidRPr="00206956" w14:paraId="3E03DB4D" w14:textId="77777777" w:rsidTr="000C2C34">
        <w:tc>
          <w:tcPr>
            <w:tcW w:w="9570" w:type="dxa"/>
            <w:tcBorders>
              <w:top w:val="single" w:sz="4" w:space="0" w:color="auto"/>
            </w:tcBorders>
          </w:tcPr>
          <w:p w14:paraId="3515F8B3" w14:textId="77777777" w:rsidR="00206956" w:rsidRPr="00206956" w:rsidRDefault="00206956" w:rsidP="00206956">
            <w:pPr>
              <w:widowControl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26F2C0AC" w14:textId="77777777" w:rsidR="00206956" w:rsidRPr="00206956" w:rsidRDefault="00206956" w:rsidP="00206956">
            <w:pPr>
              <w:widowControl/>
              <w:ind w:firstLine="709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69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МКС </w:t>
            </w:r>
            <w:r w:rsidRPr="00206956">
              <w:rPr>
                <w:rFonts w:ascii="Times New Roman" w:hAnsi="Times New Roman" w:cs="Times New Roman"/>
                <w:b/>
                <w:bCs/>
                <w:sz w:val="24"/>
                <w:szCs w:val="22"/>
                <w:lang w:val="kk-KZ" w:bidi="en-US"/>
              </w:rPr>
              <w:t>93.080.20</w:t>
            </w:r>
          </w:p>
          <w:p w14:paraId="49D65190" w14:textId="77777777" w:rsidR="00206956" w:rsidRPr="00206956" w:rsidRDefault="00206956" w:rsidP="00206956">
            <w:pPr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06956" w:rsidRPr="00206956" w14:paraId="0B349BC5" w14:textId="77777777" w:rsidTr="000C2C34">
        <w:tc>
          <w:tcPr>
            <w:tcW w:w="9570" w:type="dxa"/>
            <w:tcBorders>
              <w:bottom w:val="single" w:sz="4" w:space="0" w:color="auto"/>
            </w:tcBorders>
          </w:tcPr>
          <w:p w14:paraId="3500F895" w14:textId="0719C0E5" w:rsidR="00206956" w:rsidRPr="00206956" w:rsidRDefault="00206956" w:rsidP="00206956">
            <w:pPr>
              <w:widowControl/>
              <w:autoSpaceDE/>
              <w:autoSpaceDN/>
              <w:adjustRightInd/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0695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Ключевые слова: </w:t>
            </w:r>
            <w:r w:rsidRPr="0020695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образец, динамический, модуль упругости, фазовый угол, число текучести, асфальтобетонная смесь</w:t>
            </w:r>
          </w:p>
          <w:p w14:paraId="014D3D48" w14:textId="77777777" w:rsidR="00206956" w:rsidRPr="00206956" w:rsidRDefault="00206956" w:rsidP="00206956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</w:tbl>
    <w:p w14:paraId="0DF58A02" w14:textId="77777777" w:rsidR="004825C9" w:rsidRPr="0099547C" w:rsidRDefault="004825C9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7"/>
      </w:tblGrid>
      <w:tr w:rsidR="00206956" w:rsidRPr="00206956" w14:paraId="0A477ABB" w14:textId="77777777" w:rsidTr="000C2C34">
        <w:tc>
          <w:tcPr>
            <w:tcW w:w="9570" w:type="dxa"/>
            <w:tcBorders>
              <w:top w:val="single" w:sz="4" w:space="0" w:color="auto"/>
            </w:tcBorders>
          </w:tcPr>
          <w:p w14:paraId="2C59ACDC" w14:textId="77777777" w:rsidR="00206956" w:rsidRPr="00206956" w:rsidRDefault="00206956" w:rsidP="000C2C34">
            <w:pPr>
              <w:widowControl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74947C5" w14:textId="77777777" w:rsidR="00206956" w:rsidRPr="00206956" w:rsidRDefault="00206956" w:rsidP="000C2C34">
            <w:pPr>
              <w:widowControl/>
              <w:ind w:firstLine="709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69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МКС </w:t>
            </w:r>
            <w:r w:rsidRPr="00206956">
              <w:rPr>
                <w:rFonts w:ascii="Times New Roman" w:hAnsi="Times New Roman" w:cs="Times New Roman"/>
                <w:b/>
                <w:bCs/>
                <w:sz w:val="24"/>
                <w:szCs w:val="22"/>
                <w:lang w:val="kk-KZ" w:bidi="en-US"/>
              </w:rPr>
              <w:t>93.080.20</w:t>
            </w:r>
          </w:p>
          <w:p w14:paraId="21530DDC" w14:textId="77777777" w:rsidR="00206956" w:rsidRPr="00206956" w:rsidRDefault="00206956" w:rsidP="000C2C34">
            <w:pPr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06956" w:rsidRPr="00206956" w14:paraId="2EE93E18" w14:textId="77777777" w:rsidTr="000C2C34">
        <w:tc>
          <w:tcPr>
            <w:tcW w:w="9570" w:type="dxa"/>
            <w:tcBorders>
              <w:bottom w:val="single" w:sz="4" w:space="0" w:color="auto"/>
            </w:tcBorders>
          </w:tcPr>
          <w:p w14:paraId="733C082F" w14:textId="77777777" w:rsidR="00206956" w:rsidRPr="00206956" w:rsidRDefault="00206956" w:rsidP="000C2C34">
            <w:pPr>
              <w:widowControl/>
              <w:autoSpaceDE/>
              <w:autoSpaceDN/>
              <w:adjustRightInd/>
              <w:ind w:firstLine="596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0695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Ключевые слова: </w:t>
            </w:r>
            <w:r w:rsidRPr="0020695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образец, динамический, модуль упругости, фазовый угол, число текучести, асфальтобетонная смесь</w:t>
            </w:r>
          </w:p>
          <w:p w14:paraId="6112F260" w14:textId="77777777" w:rsidR="00206956" w:rsidRPr="00206956" w:rsidRDefault="00206956" w:rsidP="000C2C34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</w:tbl>
    <w:p w14:paraId="3354AC3C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52605848" w14:textId="77777777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B190A30" w14:textId="46990C20" w:rsidR="00206956" w:rsidRPr="00206956" w:rsidRDefault="00206956" w:rsidP="00206956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2"/>
          <w:lang w:bidi="en-US"/>
        </w:rPr>
      </w:pPr>
      <w:r w:rsidRPr="00206956">
        <w:rPr>
          <w:rFonts w:ascii="Times New Roman" w:hAnsi="Times New Roman" w:cs="Times New Roman"/>
          <w:b/>
          <w:bCs/>
          <w:sz w:val="24"/>
          <w:szCs w:val="22"/>
          <w:lang w:bidi="en-US"/>
        </w:rPr>
        <w:t>Председатель ТК 42</w:t>
      </w:r>
      <w:r w:rsidRPr="00206956">
        <w:rPr>
          <w:rFonts w:ascii="Times New Roman" w:hAnsi="Times New Roman" w:cs="Times New Roman"/>
          <w:sz w:val="24"/>
          <w:szCs w:val="22"/>
          <w:lang w:bidi="en-US"/>
        </w:rPr>
        <w:t xml:space="preserve"> </w:t>
      </w:r>
      <w:r w:rsidRPr="002069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>А. Х. Алибаева</w:t>
      </w:r>
    </w:p>
    <w:p w14:paraId="4AA8A063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РАЗРАБОТЧИК:   </w:t>
      </w:r>
    </w:p>
    <w:p w14:paraId="421DE4B6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0FDBDF6E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>АО «Казахстанский дорожный научно-исследовательский институт»</w:t>
      </w:r>
    </w:p>
    <w:p w14:paraId="0117331D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7210A331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03518FD5" w14:textId="6EF7E4CE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>Президент                                                                                                             А. Х. Алибаева</w:t>
      </w:r>
    </w:p>
    <w:p w14:paraId="6B079526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CF1CA8B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02F40B18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>Должность исполнителя:</w:t>
      </w:r>
    </w:p>
    <w:p w14:paraId="675A4DF7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0E6DEA0E" w14:textId="0523CE4C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Руководитель</w:t>
      </w:r>
      <w:r w:rsidR="00886F8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отдела</w:t>
      </w: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ДСМиНТ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F976A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С</w:t>
      </w: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Ж</w:t>
      </w: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76A6">
        <w:rPr>
          <w:rFonts w:ascii="Times New Roman" w:hAnsi="Times New Roman" w:cs="Times New Roman"/>
          <w:bCs/>
          <w:sz w:val="24"/>
          <w:szCs w:val="24"/>
          <w:lang w:eastAsia="ru-RU"/>
        </w:rPr>
        <w:t>Ашимова</w:t>
      </w:r>
      <w:r w:rsidRPr="0020695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9B8E617" w14:textId="77777777" w:rsidR="00206956" w:rsidRPr="00206956" w:rsidRDefault="00206956" w:rsidP="00206956">
      <w:pPr>
        <w:widowControl/>
        <w:suppressLineNumbers/>
        <w:suppressAutoHyphens/>
        <w:autoSpaceDE/>
        <w:autoSpaceDN/>
        <w:adjustRightInd/>
        <w:ind w:right="-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55279DDE" w14:textId="4259E1AC" w:rsidR="00056CE4" w:rsidRPr="0099547C" w:rsidRDefault="00056CE4" w:rsidP="00206956">
      <w:pPr>
        <w:pStyle w:val="Style5"/>
        <w:widowControl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0D335E9A" w14:textId="77777777" w:rsidR="00297DA2" w:rsidRPr="0099547C" w:rsidRDefault="00297DA2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BE03413" w14:textId="0471611A" w:rsidR="00056CE4" w:rsidRPr="0099547C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64DC4BF7" w14:textId="0209BFCD" w:rsidR="001C68A3" w:rsidRDefault="001C68A3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4B0FCE33" w14:textId="3866533F" w:rsidR="00206956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489464C3" w14:textId="77777777" w:rsidR="00206956" w:rsidRPr="0099547C" w:rsidRDefault="00206956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71CE0789" w14:textId="77777777" w:rsidR="00206956" w:rsidRPr="0099547C" w:rsidRDefault="00206956" w:rsidP="00206956">
      <w:pPr>
        <w:pStyle w:val="Style21"/>
        <w:widowControl/>
        <w:ind w:firstLine="567"/>
        <w:jc w:val="both"/>
        <w:rPr>
          <w:rStyle w:val="FontStyle55"/>
          <w:rFonts w:ascii="Times New Roman" w:hAnsi="Times New Roman" w:cs="Times New Roman"/>
          <w:b/>
          <w:sz w:val="24"/>
          <w:szCs w:val="24"/>
        </w:rPr>
      </w:pPr>
    </w:p>
    <w:p w14:paraId="5F66A93C" w14:textId="77777777" w:rsidR="00056CE4" w:rsidRPr="0099547C" w:rsidRDefault="00056CE4" w:rsidP="00056CE4">
      <w:pPr>
        <w:rPr>
          <w:rFonts w:ascii="Times New Roman" w:hAnsi="Times New Roman" w:cs="Times New Roman"/>
          <w:b/>
          <w:sz w:val="24"/>
          <w:szCs w:val="24"/>
        </w:rPr>
      </w:pPr>
    </w:p>
    <w:p w14:paraId="00773C31" w14:textId="77777777" w:rsidR="00056CE4" w:rsidRPr="0099547C" w:rsidRDefault="00056CE4" w:rsidP="00056CE4">
      <w:pPr>
        <w:rPr>
          <w:rFonts w:ascii="Times New Roman" w:hAnsi="Times New Roman" w:cs="Times New Roman"/>
          <w:b/>
          <w:sz w:val="24"/>
          <w:szCs w:val="24"/>
        </w:rPr>
      </w:pPr>
    </w:p>
    <w:p w14:paraId="2175E62E" w14:textId="77777777" w:rsidR="00056CE4" w:rsidRPr="007831C3" w:rsidRDefault="00056CE4" w:rsidP="00056CE4">
      <w:pPr>
        <w:rPr>
          <w:rFonts w:ascii="Times New Roman" w:hAnsi="Times New Roman" w:cs="Times New Roman"/>
          <w:b/>
          <w:sz w:val="24"/>
          <w:szCs w:val="24"/>
        </w:rPr>
      </w:pPr>
    </w:p>
    <w:p w14:paraId="430C3EC3" w14:textId="77777777" w:rsidR="00056CE4" w:rsidRPr="007831C3" w:rsidRDefault="00056CE4" w:rsidP="00056CE4">
      <w:pPr>
        <w:rPr>
          <w:rFonts w:ascii="Times New Roman" w:hAnsi="Times New Roman" w:cs="Times New Roman"/>
          <w:b/>
          <w:sz w:val="24"/>
          <w:szCs w:val="24"/>
        </w:rPr>
      </w:pPr>
    </w:p>
    <w:p w14:paraId="47D0A6B1" w14:textId="77777777" w:rsidR="00056CE4" w:rsidRPr="007831C3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2A97A4B3" w14:textId="77777777" w:rsidR="00056CE4" w:rsidRPr="007831C3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16963D0C" w14:textId="77777777" w:rsidR="00056CE4" w:rsidRPr="007831C3" w:rsidRDefault="00056CE4" w:rsidP="00056CE4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14:paraId="324A328C" w14:textId="77777777" w:rsidR="00316251" w:rsidRPr="007831C3" w:rsidRDefault="00316251">
      <w:pPr>
        <w:rPr>
          <w:rFonts w:ascii="Times New Roman" w:hAnsi="Times New Roman" w:cs="Times New Roman"/>
          <w:sz w:val="24"/>
          <w:szCs w:val="24"/>
        </w:rPr>
      </w:pPr>
    </w:p>
    <w:sectPr w:rsidR="00316251" w:rsidRPr="007831C3" w:rsidSect="009E2AAE">
      <w:headerReference w:type="even" r:id="rId8"/>
      <w:headerReference w:type="default" r:id="rId9"/>
      <w:footerReference w:type="even" r:id="rId10"/>
      <w:footerReference w:type="default" r:id="rId11"/>
      <w:pgSz w:w="11909" w:h="16834" w:code="9"/>
      <w:pgMar w:top="1418" w:right="1418" w:bottom="1418" w:left="1134" w:header="1021" w:footer="1021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263C0" w14:textId="77777777" w:rsidR="00505991" w:rsidRDefault="00505991">
      <w:r>
        <w:separator/>
      </w:r>
    </w:p>
  </w:endnote>
  <w:endnote w:type="continuationSeparator" w:id="0">
    <w:p w14:paraId="588E7456" w14:textId="77777777" w:rsidR="00505991" w:rsidRDefault="0050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4718268"/>
      <w:docPartObj>
        <w:docPartGallery w:val="Page Numbers (Bottom of Page)"/>
        <w:docPartUnique/>
      </w:docPartObj>
    </w:sdtPr>
    <w:sdtEndPr/>
    <w:sdtContent>
      <w:p w14:paraId="7BFE8C4F" w14:textId="77777777" w:rsidR="007C690B" w:rsidRDefault="00162D35" w:rsidP="00AB3BBF">
        <w:pPr>
          <w:pStyle w:val="a5"/>
        </w:pPr>
        <w:r w:rsidRPr="00EB3C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3C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3C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EB3C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59B17A" w14:textId="77777777" w:rsidR="00363D03" w:rsidRPr="00302952" w:rsidRDefault="00505991">
    <w:pPr>
      <w:pStyle w:val="a5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79645789"/>
      <w:docPartObj>
        <w:docPartGallery w:val="Page Numbers (Bottom of Page)"/>
        <w:docPartUnique/>
      </w:docPartObj>
    </w:sdtPr>
    <w:sdtEndPr/>
    <w:sdtContent>
      <w:p w14:paraId="4A75B366" w14:textId="77777777" w:rsidR="007C690B" w:rsidRPr="00EB3C96" w:rsidRDefault="00162D3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B3C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3C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3C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EB3C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701E22" w14:textId="77777777" w:rsidR="00363D03" w:rsidRPr="003C074E" w:rsidRDefault="00505991" w:rsidP="003C074E">
    <w:pPr>
      <w:pStyle w:val="a5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BDC39" w14:textId="77777777" w:rsidR="00505991" w:rsidRDefault="00505991">
      <w:r>
        <w:separator/>
      </w:r>
    </w:p>
  </w:footnote>
  <w:footnote w:type="continuationSeparator" w:id="0">
    <w:p w14:paraId="507F37B0" w14:textId="77777777" w:rsidR="00505991" w:rsidRDefault="00505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AA77" w14:textId="37F2998E" w:rsidR="00C05219" w:rsidRDefault="003A68AE" w:rsidP="00C05219">
    <w:pPr>
      <w:pStyle w:val="a3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СТ</w:t>
    </w:r>
    <w:r w:rsidR="00162D35">
      <w:rPr>
        <w:rFonts w:ascii="Times New Roman" w:hAnsi="Times New Roman" w:cs="Times New Roman"/>
        <w:b/>
        <w:sz w:val="24"/>
        <w:szCs w:val="24"/>
      </w:rPr>
      <w:t xml:space="preserve"> РК                                                              </w:t>
    </w:r>
  </w:p>
  <w:p w14:paraId="2F978813" w14:textId="37F1F899" w:rsidR="00363D03" w:rsidRPr="003051BB" w:rsidRDefault="00162D35" w:rsidP="00C05219">
    <w:pPr>
      <w:widowControl/>
      <w:tabs>
        <w:tab w:val="center" w:pos="4677"/>
        <w:tab w:val="right" w:pos="9355"/>
      </w:tabs>
      <w:autoSpaceDE/>
      <w:autoSpaceDN/>
      <w:adjustRightInd/>
    </w:pPr>
    <w:r w:rsidRPr="003051BB">
      <w:rPr>
        <w:rFonts w:ascii="Times New Roman" w:eastAsia="Calibri" w:hAnsi="Times New Roman" w:cs="Times New Roman"/>
        <w:i/>
        <w:sz w:val="24"/>
        <w:szCs w:val="24"/>
      </w:rPr>
      <w:t xml:space="preserve">(проект, редакция </w:t>
    </w:r>
    <w:r w:rsidR="003A68AE">
      <w:rPr>
        <w:rFonts w:ascii="Times New Roman" w:eastAsia="Calibri" w:hAnsi="Times New Roman" w:cs="Times New Roman"/>
        <w:i/>
        <w:sz w:val="24"/>
        <w:szCs w:val="24"/>
      </w:rPr>
      <w:t>1</w:t>
    </w:r>
    <w:r w:rsidRPr="003051BB">
      <w:rPr>
        <w:rFonts w:ascii="Times New Roman" w:eastAsia="Calibri" w:hAnsi="Times New Roman" w:cs="Times New Roman"/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9A70" w14:textId="3328646F" w:rsidR="00C05219" w:rsidRDefault="003A68AE" w:rsidP="00BB722E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bookmarkStart w:id="9" w:name="_Hlk119352919"/>
    <w:r>
      <w:rPr>
        <w:rFonts w:ascii="Times New Roman" w:hAnsi="Times New Roman" w:cs="Times New Roman"/>
        <w:b/>
        <w:sz w:val="24"/>
        <w:szCs w:val="24"/>
      </w:rPr>
      <w:t>СТ</w:t>
    </w:r>
    <w:r w:rsidR="00162D35">
      <w:rPr>
        <w:rFonts w:ascii="Times New Roman" w:hAnsi="Times New Roman" w:cs="Times New Roman"/>
        <w:b/>
        <w:sz w:val="24"/>
        <w:szCs w:val="24"/>
      </w:rPr>
      <w:t xml:space="preserve"> РК                                                                  </w:t>
    </w:r>
  </w:p>
  <w:bookmarkEnd w:id="9"/>
  <w:p w14:paraId="12D2AF34" w14:textId="4214CD88" w:rsidR="00363D03" w:rsidRPr="003051BB" w:rsidRDefault="00162D35" w:rsidP="00BB722E">
    <w:pPr>
      <w:pStyle w:val="a3"/>
      <w:jc w:val="right"/>
      <w:rPr>
        <w:rFonts w:ascii="Times New Roman" w:eastAsia="Calibri" w:hAnsi="Times New Roman" w:cs="Times New Roman"/>
        <w:i/>
        <w:sz w:val="24"/>
        <w:szCs w:val="24"/>
      </w:rPr>
    </w:pPr>
    <w:r w:rsidRPr="003051BB">
      <w:rPr>
        <w:rFonts w:ascii="Times New Roman" w:eastAsia="Calibri" w:hAnsi="Times New Roman" w:cs="Times New Roman"/>
        <w:i/>
        <w:sz w:val="24"/>
        <w:szCs w:val="24"/>
      </w:rPr>
      <w:t xml:space="preserve">(проект, редакция </w:t>
    </w:r>
    <w:r w:rsidR="003A68AE">
      <w:rPr>
        <w:rFonts w:ascii="Times New Roman" w:eastAsia="Calibri" w:hAnsi="Times New Roman" w:cs="Times New Roman"/>
        <w:i/>
        <w:sz w:val="24"/>
        <w:szCs w:val="24"/>
      </w:rPr>
      <w:t>1</w:t>
    </w:r>
    <w:r w:rsidRPr="003051BB">
      <w:rPr>
        <w:rFonts w:ascii="Times New Roman" w:eastAsia="Calibri" w:hAnsi="Times New Roman" w:cs="Times New Roman"/>
        <w:i/>
        <w:sz w:val="24"/>
        <w:szCs w:val="24"/>
      </w:rPr>
      <w:t>)</w:t>
    </w:r>
  </w:p>
  <w:p w14:paraId="379822C0" w14:textId="77777777" w:rsidR="00363D03" w:rsidRPr="00D54980" w:rsidRDefault="00505991" w:rsidP="00D54980">
    <w:pPr>
      <w:tabs>
        <w:tab w:val="left" w:pos="2552"/>
      </w:tabs>
      <w:ind w:left="2127" w:firstLine="284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5441"/>
    <w:multiLevelType w:val="hybridMultilevel"/>
    <w:tmpl w:val="268E8642"/>
    <w:lvl w:ilvl="0" w:tplc="F07A2CF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4500AD"/>
    <w:multiLevelType w:val="hybridMultilevel"/>
    <w:tmpl w:val="38CA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A667E"/>
    <w:multiLevelType w:val="hybridMultilevel"/>
    <w:tmpl w:val="826CE4FC"/>
    <w:lvl w:ilvl="0" w:tplc="1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2545F82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56619BE"/>
    <w:multiLevelType w:val="hybridMultilevel"/>
    <w:tmpl w:val="7D9E9B1E"/>
    <w:lvl w:ilvl="0" w:tplc="12A221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5EB5753"/>
    <w:multiLevelType w:val="hybridMultilevel"/>
    <w:tmpl w:val="94F4DFBA"/>
    <w:lvl w:ilvl="0" w:tplc="12A2211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B5056F9"/>
    <w:multiLevelType w:val="hybridMultilevel"/>
    <w:tmpl w:val="C2D88796"/>
    <w:lvl w:ilvl="0" w:tplc="12A2211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BC8403B"/>
    <w:multiLevelType w:val="multilevel"/>
    <w:tmpl w:val="BC64D0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1037A72"/>
    <w:multiLevelType w:val="hybridMultilevel"/>
    <w:tmpl w:val="89CA7F74"/>
    <w:lvl w:ilvl="0" w:tplc="12A2211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A2C6AFB"/>
    <w:multiLevelType w:val="multilevel"/>
    <w:tmpl w:val="7DB065BE"/>
    <w:lvl w:ilvl="0">
      <w:start w:val="1"/>
      <w:numFmt w:val="decimal"/>
      <w:lvlText w:val="%1"/>
      <w:lvlJc w:val="left"/>
      <w:pPr>
        <w:ind w:left="260" w:hanging="154"/>
      </w:pPr>
      <w:rPr>
        <w:rFonts w:ascii="Times New Roman" w:eastAsia="Georgia" w:hAnsi="Times New Roman" w:cs="Times New Roman" w:hint="default"/>
        <w:w w:val="128"/>
        <w:sz w:val="20"/>
        <w:szCs w:val="20"/>
      </w:rPr>
    </w:lvl>
    <w:lvl w:ilvl="1">
      <w:start w:val="1"/>
      <w:numFmt w:val="decimal"/>
      <w:lvlText w:val="%1.%2"/>
      <w:lvlJc w:val="left"/>
      <w:pPr>
        <w:ind w:left="412" w:hanging="305"/>
      </w:pPr>
      <w:rPr>
        <w:rFonts w:ascii="Times New Roman" w:eastAsia="Georgia" w:hAnsi="Times New Roman" w:cs="Times New Roman" w:hint="default"/>
        <w:w w:val="115"/>
        <w:sz w:val="20"/>
        <w:szCs w:val="20"/>
      </w:rPr>
    </w:lvl>
    <w:lvl w:ilvl="2">
      <w:numFmt w:val="bullet"/>
      <w:lvlText w:val="•"/>
      <w:lvlJc w:val="left"/>
      <w:pPr>
        <w:ind w:left="727" w:hanging="305"/>
      </w:pPr>
      <w:rPr>
        <w:rFonts w:hint="default"/>
      </w:rPr>
    </w:lvl>
    <w:lvl w:ilvl="3">
      <w:numFmt w:val="bullet"/>
      <w:lvlText w:val="•"/>
      <w:lvlJc w:val="left"/>
      <w:pPr>
        <w:ind w:left="1035" w:hanging="305"/>
      </w:pPr>
      <w:rPr>
        <w:rFonts w:hint="default"/>
      </w:rPr>
    </w:lvl>
    <w:lvl w:ilvl="4">
      <w:numFmt w:val="bullet"/>
      <w:lvlText w:val="•"/>
      <w:lvlJc w:val="left"/>
      <w:pPr>
        <w:ind w:left="1343" w:hanging="305"/>
      </w:pPr>
      <w:rPr>
        <w:rFonts w:hint="default"/>
      </w:rPr>
    </w:lvl>
    <w:lvl w:ilvl="5">
      <w:numFmt w:val="bullet"/>
      <w:lvlText w:val="•"/>
      <w:lvlJc w:val="left"/>
      <w:pPr>
        <w:ind w:left="1650" w:hanging="305"/>
      </w:pPr>
      <w:rPr>
        <w:rFonts w:hint="default"/>
      </w:rPr>
    </w:lvl>
    <w:lvl w:ilvl="6">
      <w:numFmt w:val="bullet"/>
      <w:lvlText w:val="•"/>
      <w:lvlJc w:val="left"/>
      <w:pPr>
        <w:ind w:left="1958" w:hanging="305"/>
      </w:pPr>
      <w:rPr>
        <w:rFonts w:hint="default"/>
      </w:rPr>
    </w:lvl>
    <w:lvl w:ilvl="7">
      <w:numFmt w:val="bullet"/>
      <w:lvlText w:val="•"/>
      <w:lvlJc w:val="left"/>
      <w:pPr>
        <w:ind w:left="2266" w:hanging="305"/>
      </w:pPr>
      <w:rPr>
        <w:rFonts w:hint="default"/>
      </w:rPr>
    </w:lvl>
    <w:lvl w:ilvl="8">
      <w:numFmt w:val="bullet"/>
      <w:lvlText w:val="•"/>
      <w:lvlJc w:val="left"/>
      <w:pPr>
        <w:ind w:left="2573" w:hanging="305"/>
      </w:pPr>
      <w:rPr>
        <w:rFonts w:hint="default"/>
      </w:rPr>
    </w:lvl>
  </w:abstractNum>
  <w:abstractNum w:abstractNumId="10" w15:restartNumberingAfterBreak="0">
    <w:nsid w:val="6F1425DA"/>
    <w:multiLevelType w:val="hybridMultilevel"/>
    <w:tmpl w:val="C2221736"/>
    <w:lvl w:ilvl="0" w:tplc="12A2211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33B6BD2"/>
    <w:multiLevelType w:val="hybridMultilevel"/>
    <w:tmpl w:val="4A08A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6578D"/>
    <w:multiLevelType w:val="hybridMultilevel"/>
    <w:tmpl w:val="04CEBE4C"/>
    <w:lvl w:ilvl="0" w:tplc="0AE68B62">
      <w:start w:val="1"/>
      <w:numFmt w:val="upperLetter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3"/>
  </w:num>
  <w:num w:numId="5">
    <w:abstractNumId w:val="11"/>
  </w:num>
  <w:num w:numId="6">
    <w:abstractNumId w:val="1"/>
  </w:num>
  <w:num w:numId="7">
    <w:abstractNumId w:val="4"/>
  </w:num>
  <w:num w:numId="8">
    <w:abstractNumId w:val="5"/>
  </w:num>
  <w:num w:numId="9">
    <w:abstractNumId w:val="2"/>
  </w:num>
  <w:num w:numId="10">
    <w:abstractNumId w:val="12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mirrorMargin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E4"/>
    <w:rsid w:val="00017A6C"/>
    <w:rsid w:val="00021602"/>
    <w:rsid w:val="0002522E"/>
    <w:rsid w:val="00032A00"/>
    <w:rsid w:val="00041A06"/>
    <w:rsid w:val="00042CDB"/>
    <w:rsid w:val="00055769"/>
    <w:rsid w:val="00056CE4"/>
    <w:rsid w:val="000705CE"/>
    <w:rsid w:val="00082F1A"/>
    <w:rsid w:val="000A2ADF"/>
    <w:rsid w:val="000A3BF5"/>
    <w:rsid w:val="000B0903"/>
    <w:rsid w:val="000B0DBE"/>
    <w:rsid w:val="000B4E45"/>
    <w:rsid w:val="000D3198"/>
    <w:rsid w:val="000D6B4E"/>
    <w:rsid w:val="000E088F"/>
    <w:rsid w:val="001155E2"/>
    <w:rsid w:val="00125F12"/>
    <w:rsid w:val="00147A10"/>
    <w:rsid w:val="00160021"/>
    <w:rsid w:val="00162D35"/>
    <w:rsid w:val="00172B8C"/>
    <w:rsid w:val="00184AEA"/>
    <w:rsid w:val="00195AB4"/>
    <w:rsid w:val="001A348C"/>
    <w:rsid w:val="001A3A18"/>
    <w:rsid w:val="001B7637"/>
    <w:rsid w:val="001C59F9"/>
    <w:rsid w:val="001C68A3"/>
    <w:rsid w:val="001E0902"/>
    <w:rsid w:val="001E7656"/>
    <w:rsid w:val="001F4C32"/>
    <w:rsid w:val="001F6845"/>
    <w:rsid w:val="00206956"/>
    <w:rsid w:val="00212758"/>
    <w:rsid w:val="002128CE"/>
    <w:rsid w:val="002129FD"/>
    <w:rsid w:val="00214A7F"/>
    <w:rsid w:val="00226130"/>
    <w:rsid w:val="00231F50"/>
    <w:rsid w:val="002376B6"/>
    <w:rsid w:val="00244FD8"/>
    <w:rsid w:val="00245AA3"/>
    <w:rsid w:val="00255787"/>
    <w:rsid w:val="00255968"/>
    <w:rsid w:val="00264A42"/>
    <w:rsid w:val="00266BE7"/>
    <w:rsid w:val="00270689"/>
    <w:rsid w:val="00297651"/>
    <w:rsid w:val="00297DA2"/>
    <w:rsid w:val="002A2AE5"/>
    <w:rsid w:val="002D11B1"/>
    <w:rsid w:val="002D47F4"/>
    <w:rsid w:val="002E0ED8"/>
    <w:rsid w:val="002E62C3"/>
    <w:rsid w:val="00303AC9"/>
    <w:rsid w:val="00316251"/>
    <w:rsid w:val="0033330A"/>
    <w:rsid w:val="0033491B"/>
    <w:rsid w:val="003623B8"/>
    <w:rsid w:val="00375FB4"/>
    <w:rsid w:val="00383970"/>
    <w:rsid w:val="0038471F"/>
    <w:rsid w:val="003A231F"/>
    <w:rsid w:val="003A2D5C"/>
    <w:rsid w:val="003A39BA"/>
    <w:rsid w:val="003A415A"/>
    <w:rsid w:val="003A68AE"/>
    <w:rsid w:val="003C1D71"/>
    <w:rsid w:val="003C418B"/>
    <w:rsid w:val="003C6C57"/>
    <w:rsid w:val="003F7140"/>
    <w:rsid w:val="004052E4"/>
    <w:rsid w:val="00407B7F"/>
    <w:rsid w:val="004359E6"/>
    <w:rsid w:val="0045121A"/>
    <w:rsid w:val="00456E67"/>
    <w:rsid w:val="00463DC5"/>
    <w:rsid w:val="00464B42"/>
    <w:rsid w:val="00473D33"/>
    <w:rsid w:val="00477394"/>
    <w:rsid w:val="004825C9"/>
    <w:rsid w:val="004951AF"/>
    <w:rsid w:val="004A6B48"/>
    <w:rsid w:val="004C0595"/>
    <w:rsid w:val="004C504B"/>
    <w:rsid w:val="004D0D95"/>
    <w:rsid w:val="004D6475"/>
    <w:rsid w:val="004E06EF"/>
    <w:rsid w:val="004F2C01"/>
    <w:rsid w:val="00505991"/>
    <w:rsid w:val="00506C9A"/>
    <w:rsid w:val="0052575A"/>
    <w:rsid w:val="005274F8"/>
    <w:rsid w:val="005275AC"/>
    <w:rsid w:val="00531B49"/>
    <w:rsid w:val="00541222"/>
    <w:rsid w:val="00546816"/>
    <w:rsid w:val="005627FC"/>
    <w:rsid w:val="00583C7A"/>
    <w:rsid w:val="005944D9"/>
    <w:rsid w:val="00594898"/>
    <w:rsid w:val="005A76E1"/>
    <w:rsid w:val="005B34B4"/>
    <w:rsid w:val="005C345A"/>
    <w:rsid w:val="005E6721"/>
    <w:rsid w:val="005E7EBD"/>
    <w:rsid w:val="005F27E3"/>
    <w:rsid w:val="005F4626"/>
    <w:rsid w:val="00602A41"/>
    <w:rsid w:val="00605EDC"/>
    <w:rsid w:val="006077BD"/>
    <w:rsid w:val="00615317"/>
    <w:rsid w:val="00636122"/>
    <w:rsid w:val="0065324E"/>
    <w:rsid w:val="00660A02"/>
    <w:rsid w:val="006638E9"/>
    <w:rsid w:val="00684945"/>
    <w:rsid w:val="0069608E"/>
    <w:rsid w:val="0069676E"/>
    <w:rsid w:val="006A29D8"/>
    <w:rsid w:val="006A7DF4"/>
    <w:rsid w:val="006B5CE2"/>
    <w:rsid w:val="006B6C40"/>
    <w:rsid w:val="006B79A2"/>
    <w:rsid w:val="006C1AA0"/>
    <w:rsid w:val="006C427E"/>
    <w:rsid w:val="006E36A0"/>
    <w:rsid w:val="006E53FD"/>
    <w:rsid w:val="00730CB1"/>
    <w:rsid w:val="00733735"/>
    <w:rsid w:val="00735BAF"/>
    <w:rsid w:val="0074549C"/>
    <w:rsid w:val="00751B09"/>
    <w:rsid w:val="00752058"/>
    <w:rsid w:val="00777D03"/>
    <w:rsid w:val="007831C3"/>
    <w:rsid w:val="00783498"/>
    <w:rsid w:val="0079279E"/>
    <w:rsid w:val="00792D65"/>
    <w:rsid w:val="007A0985"/>
    <w:rsid w:val="007A5F2B"/>
    <w:rsid w:val="007A78B9"/>
    <w:rsid w:val="007C1A2B"/>
    <w:rsid w:val="007C69D5"/>
    <w:rsid w:val="007D1AEE"/>
    <w:rsid w:val="007E78B6"/>
    <w:rsid w:val="00803A8A"/>
    <w:rsid w:val="008147FF"/>
    <w:rsid w:val="008179B8"/>
    <w:rsid w:val="0083158D"/>
    <w:rsid w:val="00836743"/>
    <w:rsid w:val="00837F1D"/>
    <w:rsid w:val="00852098"/>
    <w:rsid w:val="0085212F"/>
    <w:rsid w:val="00864A24"/>
    <w:rsid w:val="0087033D"/>
    <w:rsid w:val="0087435E"/>
    <w:rsid w:val="00874F18"/>
    <w:rsid w:val="00884F10"/>
    <w:rsid w:val="00886F81"/>
    <w:rsid w:val="008C18BC"/>
    <w:rsid w:val="008C25F7"/>
    <w:rsid w:val="008D0C08"/>
    <w:rsid w:val="008D5057"/>
    <w:rsid w:val="009011EE"/>
    <w:rsid w:val="00905010"/>
    <w:rsid w:val="009060C4"/>
    <w:rsid w:val="0091341E"/>
    <w:rsid w:val="009167C6"/>
    <w:rsid w:val="0092197B"/>
    <w:rsid w:val="00921990"/>
    <w:rsid w:val="009358E6"/>
    <w:rsid w:val="00946FF5"/>
    <w:rsid w:val="00947B4E"/>
    <w:rsid w:val="009704BE"/>
    <w:rsid w:val="00992EDA"/>
    <w:rsid w:val="0099547C"/>
    <w:rsid w:val="009A54CC"/>
    <w:rsid w:val="009A710A"/>
    <w:rsid w:val="009B1185"/>
    <w:rsid w:val="009B5B3C"/>
    <w:rsid w:val="009C6701"/>
    <w:rsid w:val="009D216C"/>
    <w:rsid w:val="009E2AAE"/>
    <w:rsid w:val="00A062F6"/>
    <w:rsid w:val="00A16F04"/>
    <w:rsid w:val="00A65DD5"/>
    <w:rsid w:val="00A8143D"/>
    <w:rsid w:val="00AA393A"/>
    <w:rsid w:val="00AA5FB4"/>
    <w:rsid w:val="00AB3BBF"/>
    <w:rsid w:val="00AF39EF"/>
    <w:rsid w:val="00B020EC"/>
    <w:rsid w:val="00B0402E"/>
    <w:rsid w:val="00B157D4"/>
    <w:rsid w:val="00B17E4D"/>
    <w:rsid w:val="00B3750E"/>
    <w:rsid w:val="00B438DA"/>
    <w:rsid w:val="00B46C4D"/>
    <w:rsid w:val="00B74564"/>
    <w:rsid w:val="00B849E3"/>
    <w:rsid w:val="00B854A9"/>
    <w:rsid w:val="00B860BA"/>
    <w:rsid w:val="00BA1876"/>
    <w:rsid w:val="00BB1EC3"/>
    <w:rsid w:val="00BB6769"/>
    <w:rsid w:val="00BE3D5C"/>
    <w:rsid w:val="00BE5FAB"/>
    <w:rsid w:val="00BE5FFA"/>
    <w:rsid w:val="00BF079B"/>
    <w:rsid w:val="00BF589D"/>
    <w:rsid w:val="00C21E98"/>
    <w:rsid w:val="00C432C2"/>
    <w:rsid w:val="00C458F6"/>
    <w:rsid w:val="00C4661C"/>
    <w:rsid w:val="00C5056A"/>
    <w:rsid w:val="00C70283"/>
    <w:rsid w:val="00CC2E63"/>
    <w:rsid w:val="00D038C5"/>
    <w:rsid w:val="00D04DF8"/>
    <w:rsid w:val="00D14CE1"/>
    <w:rsid w:val="00D1779D"/>
    <w:rsid w:val="00D17C6D"/>
    <w:rsid w:val="00D41E0B"/>
    <w:rsid w:val="00D51499"/>
    <w:rsid w:val="00D653EB"/>
    <w:rsid w:val="00D9629C"/>
    <w:rsid w:val="00DA7FAA"/>
    <w:rsid w:val="00DB657E"/>
    <w:rsid w:val="00DE40F2"/>
    <w:rsid w:val="00DE5A93"/>
    <w:rsid w:val="00DE78E4"/>
    <w:rsid w:val="00DF133E"/>
    <w:rsid w:val="00DF6801"/>
    <w:rsid w:val="00DF763E"/>
    <w:rsid w:val="00E0441C"/>
    <w:rsid w:val="00E06836"/>
    <w:rsid w:val="00E1377E"/>
    <w:rsid w:val="00E40C31"/>
    <w:rsid w:val="00E44F04"/>
    <w:rsid w:val="00E459F1"/>
    <w:rsid w:val="00E600CB"/>
    <w:rsid w:val="00E875C2"/>
    <w:rsid w:val="00EF2F08"/>
    <w:rsid w:val="00F1766B"/>
    <w:rsid w:val="00F2129C"/>
    <w:rsid w:val="00F255EB"/>
    <w:rsid w:val="00F4589D"/>
    <w:rsid w:val="00F55DC0"/>
    <w:rsid w:val="00F56089"/>
    <w:rsid w:val="00F5636E"/>
    <w:rsid w:val="00F56C4A"/>
    <w:rsid w:val="00F70EA5"/>
    <w:rsid w:val="00F828D3"/>
    <w:rsid w:val="00F83831"/>
    <w:rsid w:val="00F911CD"/>
    <w:rsid w:val="00F95CC7"/>
    <w:rsid w:val="00F976A6"/>
    <w:rsid w:val="00F97CBD"/>
    <w:rsid w:val="00FA0275"/>
    <w:rsid w:val="00FB3076"/>
    <w:rsid w:val="00FE3460"/>
    <w:rsid w:val="00FE4489"/>
    <w:rsid w:val="00FF1DB9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162F1"/>
  <w15:chartTrackingRefBased/>
  <w15:docId w15:val="{F75C34C3-176C-2A43-BE29-2D799CD6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E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1">
    <w:name w:val="heading 1"/>
    <w:basedOn w:val="a"/>
    <w:next w:val="a"/>
    <w:link w:val="10"/>
    <w:qFormat/>
    <w:rsid w:val="00056CE4"/>
    <w:pPr>
      <w:keepNext/>
      <w:keepLines/>
      <w:numPr>
        <w:numId w:val="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56CE4"/>
    <w:pPr>
      <w:keepNext/>
      <w:keepLines/>
      <w:numPr>
        <w:ilvl w:val="1"/>
        <w:numId w:val="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56CE4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56CE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056CE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056CE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056CE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056CE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056CE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CE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semiHidden/>
    <w:rsid w:val="00056CE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semiHidden/>
    <w:rsid w:val="00056CE4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semiHidden/>
    <w:rsid w:val="00056CE4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val="ru-RU"/>
    </w:rPr>
  </w:style>
  <w:style w:type="character" w:customStyle="1" w:styleId="50">
    <w:name w:val="Заголовок 5 Знак"/>
    <w:basedOn w:val="a0"/>
    <w:link w:val="5"/>
    <w:semiHidden/>
    <w:rsid w:val="00056CE4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ru-RU"/>
    </w:rPr>
  </w:style>
  <w:style w:type="character" w:customStyle="1" w:styleId="60">
    <w:name w:val="Заголовок 6 Знак"/>
    <w:basedOn w:val="a0"/>
    <w:link w:val="6"/>
    <w:semiHidden/>
    <w:rsid w:val="00056CE4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val="ru-RU"/>
    </w:rPr>
  </w:style>
  <w:style w:type="character" w:customStyle="1" w:styleId="70">
    <w:name w:val="Заголовок 7 Знак"/>
    <w:basedOn w:val="a0"/>
    <w:link w:val="7"/>
    <w:semiHidden/>
    <w:rsid w:val="00056C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/>
    </w:rPr>
  </w:style>
  <w:style w:type="character" w:customStyle="1" w:styleId="80">
    <w:name w:val="Заголовок 8 Знак"/>
    <w:basedOn w:val="a0"/>
    <w:link w:val="8"/>
    <w:semiHidden/>
    <w:rsid w:val="00056CE4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/>
    </w:rPr>
  </w:style>
  <w:style w:type="character" w:customStyle="1" w:styleId="90">
    <w:name w:val="Заголовок 9 Знак"/>
    <w:basedOn w:val="a0"/>
    <w:link w:val="9"/>
    <w:semiHidden/>
    <w:rsid w:val="00056C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/>
    </w:rPr>
  </w:style>
  <w:style w:type="paragraph" w:styleId="a3">
    <w:name w:val="header"/>
    <w:basedOn w:val="a"/>
    <w:link w:val="a4"/>
    <w:rsid w:val="00056C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56CE4"/>
    <w:rPr>
      <w:rFonts w:ascii="Arial" w:eastAsia="Times New Roman" w:hAnsi="Arial" w:cs="Arial"/>
      <w:sz w:val="20"/>
      <w:szCs w:val="20"/>
      <w:lang w:val="ru-RU"/>
    </w:rPr>
  </w:style>
  <w:style w:type="paragraph" w:styleId="a5">
    <w:name w:val="footer"/>
    <w:basedOn w:val="a"/>
    <w:link w:val="a6"/>
    <w:uiPriority w:val="99"/>
    <w:rsid w:val="00056C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6CE4"/>
    <w:rPr>
      <w:rFonts w:ascii="Arial" w:eastAsia="Times New Roman" w:hAnsi="Arial" w:cs="Arial"/>
      <w:sz w:val="20"/>
      <w:szCs w:val="20"/>
      <w:lang w:val="ru-RU"/>
    </w:rPr>
  </w:style>
  <w:style w:type="character" w:styleId="a7">
    <w:name w:val="page number"/>
    <w:basedOn w:val="a0"/>
    <w:rsid w:val="00056CE4"/>
  </w:style>
  <w:style w:type="table" w:styleId="a8">
    <w:name w:val="Table Grid"/>
    <w:basedOn w:val="a1"/>
    <w:rsid w:val="00056CE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056CE4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56CE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a">
    <w:name w:val="Знак Знак Знак"/>
    <w:basedOn w:val="a"/>
    <w:autoRedefine/>
    <w:rsid w:val="00056CE4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1">
    <w:name w:val="1 Знак Знак Знак Знак Знак Знак Знак"/>
    <w:basedOn w:val="a"/>
    <w:autoRedefine/>
    <w:rsid w:val="00056CE4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b">
    <w:name w:val="line number"/>
    <w:basedOn w:val="a0"/>
    <w:rsid w:val="00056CE4"/>
  </w:style>
  <w:style w:type="paragraph" w:customStyle="1" w:styleId="Style14">
    <w:name w:val="Style14"/>
    <w:basedOn w:val="a"/>
    <w:rsid w:val="00056CE4"/>
    <w:rPr>
      <w:rFonts w:ascii="Arial Unicode MS" w:hAnsi="Calibri" w:cs="Arial Unicode MS"/>
      <w:sz w:val="24"/>
      <w:szCs w:val="24"/>
    </w:rPr>
  </w:style>
  <w:style w:type="character" w:customStyle="1" w:styleId="FontStyle51">
    <w:name w:val="Font Style51"/>
    <w:basedOn w:val="a0"/>
    <w:rsid w:val="00056CE4"/>
    <w:rPr>
      <w:rFonts w:ascii="Arial Unicode MS" w:eastAsia="Times New Roman" w:cs="Arial Unicode MS"/>
      <w:b/>
      <w:bCs/>
      <w:color w:val="000000"/>
      <w:sz w:val="28"/>
      <w:szCs w:val="28"/>
    </w:rPr>
  </w:style>
  <w:style w:type="paragraph" w:customStyle="1" w:styleId="Style21">
    <w:name w:val="Style21"/>
    <w:basedOn w:val="a"/>
    <w:uiPriority w:val="99"/>
    <w:rsid w:val="00056CE4"/>
    <w:rPr>
      <w:rFonts w:ascii="Arial Unicode MS" w:hAnsi="Calibri" w:cs="Arial Unicode MS"/>
      <w:sz w:val="24"/>
      <w:szCs w:val="24"/>
    </w:rPr>
  </w:style>
  <w:style w:type="character" w:customStyle="1" w:styleId="FontStyle55">
    <w:name w:val="Font Style55"/>
    <w:basedOn w:val="a0"/>
    <w:rsid w:val="00056CE4"/>
    <w:rPr>
      <w:rFonts w:ascii="Arial Unicode MS" w:eastAsia="Times New Roman" w:cs="Arial Unicode MS"/>
      <w:color w:val="000000"/>
      <w:sz w:val="16"/>
      <w:szCs w:val="16"/>
    </w:rPr>
  </w:style>
  <w:style w:type="character" w:customStyle="1" w:styleId="FontStyle38">
    <w:name w:val="Font Style38"/>
    <w:basedOn w:val="a0"/>
    <w:rsid w:val="00056CE4"/>
    <w:rPr>
      <w:rFonts w:ascii="Arial Unicode MS" w:eastAsia="Times New Roman" w:cs="Arial Unicode MS"/>
      <w:b/>
      <w:bCs/>
      <w:color w:val="000000"/>
      <w:sz w:val="32"/>
      <w:szCs w:val="32"/>
    </w:rPr>
  </w:style>
  <w:style w:type="character" w:customStyle="1" w:styleId="31">
    <w:name w:val="Заголовок №3_"/>
    <w:link w:val="32"/>
    <w:uiPriority w:val="99"/>
    <w:rsid w:val="00056CE4"/>
    <w:rPr>
      <w:sz w:val="18"/>
      <w:szCs w:val="18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056CE4"/>
    <w:pPr>
      <w:widowControl/>
      <w:shd w:val="clear" w:color="auto" w:fill="FFFFFF"/>
      <w:autoSpaceDE/>
      <w:autoSpaceDN/>
      <w:adjustRightInd/>
      <w:spacing w:after="180" w:line="0" w:lineRule="atLeast"/>
      <w:outlineLvl w:val="2"/>
    </w:pPr>
    <w:rPr>
      <w:rFonts w:asciiTheme="minorHAnsi" w:eastAsiaTheme="minorHAnsi" w:hAnsiTheme="minorHAnsi" w:cstheme="minorBidi"/>
      <w:sz w:val="18"/>
      <w:szCs w:val="18"/>
      <w:lang w:val="en-US"/>
    </w:rPr>
  </w:style>
  <w:style w:type="character" w:customStyle="1" w:styleId="12">
    <w:name w:val="Основной текст Знак1"/>
    <w:basedOn w:val="a0"/>
    <w:link w:val="ac"/>
    <w:uiPriority w:val="99"/>
    <w:locked/>
    <w:rsid w:val="00056CE4"/>
    <w:rPr>
      <w:rFonts w:ascii="Arial" w:hAnsi="Arial" w:cs="Arial"/>
      <w:sz w:val="23"/>
      <w:szCs w:val="23"/>
      <w:shd w:val="clear" w:color="auto" w:fill="FFFFFF"/>
    </w:rPr>
  </w:style>
  <w:style w:type="character" w:customStyle="1" w:styleId="Arial4">
    <w:name w:val="Колонтитул + Arial4"/>
    <w:aliases w:val="11,5 pt11,Полужирный6"/>
    <w:basedOn w:val="a0"/>
    <w:uiPriority w:val="99"/>
    <w:rsid w:val="00056CE4"/>
    <w:rPr>
      <w:rFonts w:ascii="Arial" w:hAnsi="Arial" w:cs="Arial"/>
      <w:b/>
      <w:bCs/>
      <w:spacing w:val="0"/>
      <w:sz w:val="23"/>
      <w:szCs w:val="23"/>
    </w:rPr>
  </w:style>
  <w:style w:type="paragraph" w:styleId="ac">
    <w:name w:val="Body Text"/>
    <w:basedOn w:val="a"/>
    <w:link w:val="12"/>
    <w:uiPriority w:val="99"/>
    <w:rsid w:val="00056CE4"/>
    <w:pPr>
      <w:widowControl/>
      <w:shd w:val="clear" w:color="auto" w:fill="FFFFFF"/>
      <w:autoSpaceDE/>
      <w:autoSpaceDN/>
      <w:adjustRightInd/>
      <w:spacing w:after="300" w:line="240" w:lineRule="atLeast"/>
      <w:ind w:hanging="560"/>
      <w:jc w:val="both"/>
    </w:pPr>
    <w:rPr>
      <w:rFonts w:eastAsiaTheme="minorHAnsi"/>
      <w:sz w:val="23"/>
      <w:szCs w:val="23"/>
      <w:lang w:val="en-US"/>
    </w:rPr>
  </w:style>
  <w:style w:type="character" w:customStyle="1" w:styleId="BodyTextChar1">
    <w:name w:val="Body Text Char1"/>
    <w:basedOn w:val="a0"/>
    <w:uiPriority w:val="99"/>
    <w:semiHidden/>
    <w:rsid w:val="00056CE4"/>
    <w:rPr>
      <w:rFonts w:ascii="Arial" w:eastAsia="Times New Roman" w:hAnsi="Arial" w:cs="Arial"/>
      <w:sz w:val="20"/>
      <w:szCs w:val="20"/>
      <w:lang w:val="ru-RU"/>
    </w:rPr>
  </w:style>
  <w:style w:type="character" w:customStyle="1" w:styleId="ad">
    <w:name w:val="Основной текст Знак"/>
    <w:basedOn w:val="a0"/>
    <w:rsid w:val="00056CE4"/>
    <w:rPr>
      <w:rFonts w:ascii="Arial" w:hAnsi="Arial" w:cs="Arial"/>
    </w:rPr>
  </w:style>
  <w:style w:type="character" w:customStyle="1" w:styleId="120">
    <w:name w:val="Основной текст (12)_"/>
    <w:basedOn w:val="a0"/>
    <w:link w:val="121"/>
    <w:uiPriority w:val="99"/>
    <w:locked/>
    <w:rsid w:val="00056CE4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122">
    <w:name w:val="Основной текст (12) + Не курсив"/>
    <w:basedOn w:val="120"/>
    <w:uiPriority w:val="99"/>
    <w:rsid w:val="00056CE4"/>
    <w:rPr>
      <w:rFonts w:ascii="Arial" w:hAnsi="Arial" w:cs="Arial"/>
      <w:i w:val="0"/>
      <w:iCs w:val="0"/>
      <w:sz w:val="23"/>
      <w:szCs w:val="23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056CE4"/>
    <w:pPr>
      <w:widowControl/>
      <w:shd w:val="clear" w:color="auto" w:fill="FFFFFF"/>
      <w:autoSpaceDE/>
      <w:autoSpaceDN/>
      <w:adjustRightInd/>
      <w:spacing w:before="60" w:after="60" w:line="278" w:lineRule="exact"/>
      <w:ind w:hanging="480"/>
      <w:jc w:val="both"/>
    </w:pPr>
    <w:rPr>
      <w:rFonts w:eastAsiaTheme="minorHAnsi"/>
      <w:i/>
      <w:iCs/>
      <w:sz w:val="23"/>
      <w:szCs w:val="23"/>
      <w:lang w:val="en-US"/>
    </w:rPr>
  </w:style>
  <w:style w:type="character" w:customStyle="1" w:styleId="81">
    <w:name w:val="Основной текст (8)_"/>
    <w:basedOn w:val="a0"/>
    <w:link w:val="82"/>
    <w:uiPriority w:val="99"/>
    <w:locked/>
    <w:rsid w:val="00056CE4"/>
    <w:rPr>
      <w:rFonts w:ascii="Arial" w:hAnsi="Arial" w:cs="Arial"/>
      <w:i/>
      <w:iCs/>
      <w:sz w:val="19"/>
      <w:szCs w:val="19"/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056CE4"/>
    <w:pPr>
      <w:widowControl/>
      <w:shd w:val="clear" w:color="auto" w:fill="FFFFFF"/>
      <w:autoSpaceDE/>
      <w:autoSpaceDN/>
      <w:adjustRightInd/>
      <w:spacing w:before="180" w:after="300" w:line="240" w:lineRule="atLeast"/>
      <w:ind w:hanging="340"/>
      <w:jc w:val="both"/>
    </w:pPr>
    <w:rPr>
      <w:rFonts w:eastAsiaTheme="minorHAnsi"/>
      <w:i/>
      <w:iCs/>
      <w:sz w:val="19"/>
      <w:szCs w:val="19"/>
      <w:lang w:val="en-US"/>
    </w:rPr>
  </w:style>
  <w:style w:type="character" w:customStyle="1" w:styleId="820">
    <w:name w:val="Основной текст (8) + Не курсив2"/>
    <w:basedOn w:val="81"/>
    <w:uiPriority w:val="99"/>
    <w:rsid w:val="00056CE4"/>
    <w:rPr>
      <w:rFonts w:ascii="Arial" w:hAnsi="Arial" w:cs="Arial"/>
      <w:i w:val="0"/>
      <w:iCs w:val="0"/>
      <w:spacing w:val="0"/>
      <w:sz w:val="19"/>
      <w:szCs w:val="19"/>
      <w:shd w:val="clear" w:color="auto" w:fill="FFFFFF"/>
    </w:rPr>
  </w:style>
  <w:style w:type="paragraph" w:styleId="ae">
    <w:name w:val="List Paragraph"/>
    <w:basedOn w:val="a"/>
    <w:uiPriority w:val="34"/>
    <w:qFormat/>
    <w:rsid w:val="00056CE4"/>
    <w:pPr>
      <w:ind w:left="720"/>
      <w:contextualSpacing/>
    </w:pPr>
  </w:style>
  <w:style w:type="paragraph" w:styleId="af">
    <w:name w:val="Balloon Text"/>
    <w:basedOn w:val="a"/>
    <w:link w:val="af0"/>
    <w:rsid w:val="00056C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56CE4"/>
    <w:rPr>
      <w:rFonts w:ascii="Tahoma" w:eastAsia="Times New Roman" w:hAnsi="Tahoma" w:cs="Tahoma"/>
      <w:sz w:val="16"/>
      <w:szCs w:val="16"/>
      <w:lang w:val="ru-RU"/>
    </w:rPr>
  </w:style>
  <w:style w:type="character" w:styleId="af1">
    <w:name w:val="Placeholder Text"/>
    <w:basedOn w:val="a0"/>
    <w:uiPriority w:val="99"/>
    <w:semiHidden/>
    <w:rsid w:val="00056CE4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056CE4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56CE4"/>
    <w:pPr>
      <w:adjustRightInd/>
      <w:spacing w:before="62"/>
      <w:ind w:left="151"/>
    </w:pPr>
    <w:rPr>
      <w:rFonts w:ascii="Georgia" w:eastAsia="Georgia" w:hAnsi="Georgia" w:cs="Georgia"/>
      <w:sz w:val="22"/>
      <w:szCs w:val="22"/>
      <w:lang w:val="en-US"/>
    </w:rPr>
  </w:style>
  <w:style w:type="paragraph" w:customStyle="1" w:styleId="Style5">
    <w:name w:val="Style5"/>
    <w:basedOn w:val="a"/>
    <w:uiPriority w:val="99"/>
    <w:rsid w:val="00056CE4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56CE4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56CE4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56CE4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056CE4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56CE4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56CE4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56CE4"/>
    <w:rPr>
      <w:rFonts w:ascii="Arial Unicode MS" w:eastAsia="Arial Unicode MS" w:hAnsiTheme="minorHAnsi" w:cs="Arial Unicode MS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056CE4"/>
    <w:rPr>
      <w:rFonts w:ascii="Arial Unicode MS" w:eastAsia="Arial Unicode MS" w:hAnsiTheme="minorHAnsi" w:cs="Arial Unicode MS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056CE4"/>
    <w:rPr>
      <w:rFonts w:ascii="Arial Unicode MS" w:eastAsia="Arial Unicode MS" w:cs="Arial Unicode MS"/>
      <w:b/>
      <w:bCs/>
      <w:i/>
      <w:iCs/>
      <w:color w:val="000000"/>
      <w:spacing w:val="10"/>
      <w:sz w:val="16"/>
      <w:szCs w:val="16"/>
    </w:rPr>
  </w:style>
  <w:style w:type="character" w:customStyle="1" w:styleId="FontStyle30">
    <w:name w:val="Font Style30"/>
    <w:basedOn w:val="a0"/>
    <w:uiPriority w:val="99"/>
    <w:rsid w:val="00056CE4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32">
    <w:name w:val="Font Style32"/>
    <w:basedOn w:val="a0"/>
    <w:uiPriority w:val="99"/>
    <w:rsid w:val="00056CE4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33">
    <w:name w:val="Font Style33"/>
    <w:basedOn w:val="a0"/>
    <w:uiPriority w:val="99"/>
    <w:rsid w:val="00056CE4"/>
    <w:rPr>
      <w:rFonts w:ascii="Arial Unicode MS" w:eastAsia="Arial Unicode MS" w:cs="Arial Unicode MS"/>
      <w:color w:val="000000"/>
      <w:sz w:val="16"/>
      <w:szCs w:val="16"/>
    </w:rPr>
  </w:style>
  <w:style w:type="character" w:customStyle="1" w:styleId="FontStyle34">
    <w:name w:val="Font Style34"/>
    <w:basedOn w:val="a0"/>
    <w:uiPriority w:val="99"/>
    <w:rsid w:val="00056CE4"/>
    <w:rPr>
      <w:rFonts w:ascii="Arial Unicode MS" w:eastAsia="Arial Unicode MS" w:cs="Arial Unicode MS"/>
      <w:b/>
      <w:bCs/>
      <w:color w:val="000000"/>
      <w:sz w:val="16"/>
      <w:szCs w:val="16"/>
    </w:rPr>
  </w:style>
  <w:style w:type="paragraph" w:styleId="af2">
    <w:name w:val="annotation text"/>
    <w:basedOn w:val="a"/>
    <w:link w:val="af3"/>
    <w:semiHidden/>
    <w:rsid w:val="00056CE4"/>
    <w:pPr>
      <w:widowControl/>
      <w:autoSpaceDE/>
      <w:autoSpaceDN/>
      <w:adjustRightInd/>
      <w:spacing w:after="240" w:line="230" w:lineRule="atLeast"/>
      <w:jc w:val="both"/>
    </w:pPr>
    <w:rPr>
      <w:rFonts w:cs="Times New Roman"/>
      <w:lang w:val="en-GB" w:eastAsia="fr-FR"/>
    </w:rPr>
  </w:style>
  <w:style w:type="character" w:customStyle="1" w:styleId="af3">
    <w:name w:val="Текст примечания Знак"/>
    <w:basedOn w:val="a0"/>
    <w:link w:val="af2"/>
    <w:semiHidden/>
    <w:rsid w:val="00056CE4"/>
    <w:rPr>
      <w:rFonts w:ascii="Arial" w:eastAsia="Times New Roman" w:hAnsi="Arial" w:cs="Times New Roman"/>
      <w:sz w:val="20"/>
      <w:szCs w:val="20"/>
      <w:lang w:val="en-GB" w:eastAsia="fr-FR"/>
    </w:rPr>
  </w:style>
  <w:style w:type="paragraph" w:customStyle="1" w:styleId="zzIndex">
    <w:name w:val="zzIndex"/>
    <w:basedOn w:val="a"/>
    <w:next w:val="af4"/>
    <w:rsid w:val="00056CE4"/>
    <w:pPr>
      <w:pageBreakBefore/>
      <w:widowControl/>
      <w:autoSpaceDE/>
      <w:autoSpaceDN/>
      <w:adjustRightInd/>
      <w:spacing w:after="760" w:line="310" w:lineRule="exact"/>
      <w:jc w:val="center"/>
    </w:pPr>
    <w:rPr>
      <w:rFonts w:cs="Times New Roman"/>
      <w:b/>
      <w:sz w:val="28"/>
      <w:lang w:val="en-GB" w:eastAsia="fr-FR"/>
    </w:rPr>
  </w:style>
  <w:style w:type="paragraph" w:styleId="13">
    <w:name w:val="index 1"/>
    <w:basedOn w:val="a"/>
    <w:next w:val="a"/>
    <w:autoRedefine/>
    <w:semiHidden/>
    <w:unhideWhenUsed/>
    <w:rsid w:val="00056CE4"/>
    <w:pPr>
      <w:ind w:left="200" w:hanging="200"/>
    </w:pPr>
  </w:style>
  <w:style w:type="paragraph" w:styleId="af4">
    <w:name w:val="index heading"/>
    <w:basedOn w:val="a"/>
    <w:next w:val="13"/>
    <w:semiHidden/>
    <w:unhideWhenUsed/>
    <w:rsid w:val="00056CE4"/>
    <w:rPr>
      <w:rFonts w:asciiTheme="majorHAnsi" w:eastAsiaTheme="majorEastAsia" w:hAnsiTheme="majorHAnsi" w:cstheme="majorBidi"/>
      <w:b/>
      <w:bCs/>
    </w:rPr>
  </w:style>
  <w:style w:type="character" w:styleId="af5">
    <w:name w:val="annotation reference"/>
    <w:basedOn w:val="a0"/>
    <w:semiHidden/>
    <w:unhideWhenUsed/>
    <w:rsid w:val="00056CE4"/>
    <w:rPr>
      <w:sz w:val="16"/>
      <w:szCs w:val="16"/>
    </w:rPr>
  </w:style>
  <w:style w:type="paragraph" w:styleId="af6">
    <w:name w:val="annotation subject"/>
    <w:basedOn w:val="af2"/>
    <w:next w:val="af2"/>
    <w:link w:val="af7"/>
    <w:semiHidden/>
    <w:unhideWhenUsed/>
    <w:rsid w:val="00056CE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cs="Arial"/>
      <w:b/>
      <w:bCs/>
      <w:lang w:val="ru-RU" w:eastAsia="en-US"/>
    </w:rPr>
  </w:style>
  <w:style w:type="character" w:customStyle="1" w:styleId="af7">
    <w:name w:val="Тема примечания Знак"/>
    <w:basedOn w:val="af3"/>
    <w:link w:val="af6"/>
    <w:semiHidden/>
    <w:rsid w:val="00056CE4"/>
    <w:rPr>
      <w:rFonts w:ascii="Arial" w:eastAsia="Times New Roman" w:hAnsi="Arial" w:cs="Arial"/>
      <w:b/>
      <w:bCs/>
      <w:sz w:val="20"/>
      <w:szCs w:val="20"/>
      <w:lang w:val="ru-RU" w:eastAsia="fr-FR"/>
    </w:rPr>
  </w:style>
  <w:style w:type="table" w:customStyle="1" w:styleId="TableNormal4">
    <w:name w:val="Table Normal4"/>
    <w:uiPriority w:val="2"/>
    <w:semiHidden/>
    <w:unhideWhenUsed/>
    <w:qFormat/>
    <w:rsid w:val="00056CE4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Strong"/>
    <w:basedOn w:val="a0"/>
    <w:uiPriority w:val="22"/>
    <w:qFormat/>
    <w:rsid w:val="00056CE4"/>
    <w:rPr>
      <w:b/>
      <w:bCs/>
    </w:rPr>
  </w:style>
  <w:style w:type="paragraph" w:styleId="af9">
    <w:name w:val="Revision"/>
    <w:hidden/>
    <w:uiPriority w:val="99"/>
    <w:semiHidden/>
    <w:rsid w:val="00056CE4"/>
    <w:rPr>
      <w:rFonts w:ascii="Arial" w:eastAsia="Times New Roman" w:hAnsi="Arial" w:cs="Arial"/>
      <w:sz w:val="20"/>
      <w:szCs w:val="20"/>
      <w:lang w:val="ru-RU"/>
    </w:rPr>
  </w:style>
  <w:style w:type="table" w:customStyle="1" w:styleId="TableNormal">
    <w:name w:val="Table Normal"/>
    <w:uiPriority w:val="2"/>
    <w:semiHidden/>
    <w:unhideWhenUsed/>
    <w:qFormat/>
    <w:rsid w:val="00506C9A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3A68AE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1"/>
    <w:next w:val="a8"/>
    <w:uiPriority w:val="59"/>
    <w:rsid w:val="00206956"/>
    <w:rPr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3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82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9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62B86-7C5E-44CB-A62A-E140625D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Aigerim Shaimova</dc:creator>
  <cp:keywords/>
  <dc:description/>
  <cp:lastModifiedBy>Staff</cp:lastModifiedBy>
  <cp:revision>20</cp:revision>
  <cp:lastPrinted>2024-04-17T04:51:00Z</cp:lastPrinted>
  <dcterms:created xsi:type="dcterms:W3CDTF">2024-04-19T06:37:00Z</dcterms:created>
  <dcterms:modified xsi:type="dcterms:W3CDTF">2024-04-19T06:18:00Z</dcterms:modified>
</cp:coreProperties>
</file>